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24" w:rsidRDefault="00DB5E24" w:rsidP="00DB5E24">
      <w:pPr>
        <w:pStyle w:val="a3"/>
        <w:tabs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E24" w:rsidRDefault="00DB5E24" w:rsidP="00DB5E24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r>
        <w:rPr>
          <w:b/>
          <w:spacing w:val="10"/>
          <w:sz w:val="42"/>
          <w:szCs w:val="42"/>
        </w:rPr>
        <w:t xml:space="preserve">Собрание депутатов  </w:t>
      </w:r>
    </w:p>
    <w:p w:rsidR="00DB5E24" w:rsidRDefault="00DB5E24" w:rsidP="00DB5E24">
      <w:pPr>
        <w:pStyle w:val="a3"/>
        <w:tabs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>
        <w:rPr>
          <w:b/>
          <w:spacing w:val="10"/>
          <w:sz w:val="42"/>
          <w:szCs w:val="42"/>
        </w:rPr>
        <w:t>Катав–Ивановского</w:t>
      </w:r>
      <w:proofErr w:type="gramEnd"/>
      <w:r>
        <w:rPr>
          <w:b/>
          <w:spacing w:val="10"/>
          <w:sz w:val="42"/>
          <w:szCs w:val="42"/>
        </w:rPr>
        <w:t xml:space="preserve"> муниципального района</w:t>
      </w:r>
    </w:p>
    <w:p w:rsidR="00DB5E24" w:rsidRDefault="00AD03AB" w:rsidP="00DB5E24">
      <w:pPr>
        <w:pStyle w:val="a3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>
        <w:rPr>
          <w:sz w:val="24"/>
          <w:szCs w:val="24"/>
        </w:rPr>
        <w:pict>
          <v:line id="Line 2" o:spid="_x0000_s1028" style="position:absolute;left:0;text-align:left;z-index:251660288;visibility:visible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" strokeweight="3pt">
            <v:stroke linestyle="thinThin"/>
          </v:line>
        </w:pict>
      </w:r>
      <w:r w:rsidR="00DB5E24">
        <w:rPr>
          <w:b/>
          <w:caps/>
          <w:spacing w:val="50"/>
          <w:sz w:val="42"/>
          <w:szCs w:val="42"/>
        </w:rPr>
        <w:t>РЕШЕНИЕ</w:t>
      </w:r>
    </w:p>
    <w:p w:rsidR="00DB5E24" w:rsidRPr="00470541" w:rsidRDefault="00DB5E24" w:rsidP="00DB5E24">
      <w:pPr>
        <w:pStyle w:val="a3"/>
        <w:spacing w:after="60"/>
        <w:rPr>
          <w:sz w:val="24"/>
          <w:szCs w:val="24"/>
        </w:rPr>
      </w:pPr>
      <w:r w:rsidRPr="00470541">
        <w:rPr>
          <w:sz w:val="24"/>
          <w:szCs w:val="24"/>
        </w:rPr>
        <w:t xml:space="preserve"> </w:t>
      </w:r>
    </w:p>
    <w:p w:rsidR="00DB5E24" w:rsidRPr="001A4508" w:rsidRDefault="00AD03AB" w:rsidP="00DB5E24">
      <w:pPr>
        <w:pStyle w:val="a3"/>
        <w:spacing w:after="60"/>
        <w:rPr>
          <w:sz w:val="24"/>
          <w:szCs w:val="24"/>
        </w:rPr>
      </w:pPr>
      <w:r>
        <w:rPr>
          <w:sz w:val="24"/>
          <w:szCs w:val="24"/>
        </w:rPr>
        <w:t>«16»  мая</w:t>
      </w:r>
      <w:r w:rsidR="007156BC">
        <w:rPr>
          <w:sz w:val="24"/>
          <w:szCs w:val="24"/>
        </w:rPr>
        <w:t xml:space="preserve">  2018</w:t>
      </w:r>
      <w:r>
        <w:rPr>
          <w:sz w:val="24"/>
          <w:szCs w:val="24"/>
        </w:rPr>
        <w:t xml:space="preserve"> года</w:t>
      </w:r>
      <w:r w:rsidR="00DB5E24" w:rsidRPr="00470541">
        <w:rPr>
          <w:sz w:val="24"/>
          <w:szCs w:val="24"/>
        </w:rPr>
        <w:t xml:space="preserve">                                                     </w:t>
      </w:r>
      <w:r w:rsidR="00DB5E2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</w:t>
      </w:r>
      <w:r w:rsidRPr="00AD03AB">
        <w:rPr>
          <w:sz w:val="24"/>
          <w:szCs w:val="24"/>
          <w:u w:val="single"/>
        </w:rPr>
        <w:t>№ 300</w:t>
      </w:r>
    </w:p>
    <w:p w:rsidR="00DB5E24" w:rsidRPr="00470541" w:rsidRDefault="00DB5E24" w:rsidP="00DB5E24">
      <w:pPr>
        <w:pStyle w:val="ConsPlusTitle"/>
        <w:widowControl/>
        <w:ind w:right="323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B5E24" w:rsidRPr="006E65FE" w:rsidRDefault="00DB5E24" w:rsidP="006E65FE">
      <w:pPr>
        <w:pStyle w:val="ConsPlusTitle"/>
        <w:widowControl/>
        <w:ind w:right="3235"/>
        <w:jc w:val="both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proofErr w:type="gramStart"/>
      <w:r w:rsidRPr="006E65FE">
        <w:rPr>
          <w:rFonts w:ascii="Times New Roman" w:hAnsi="Times New Roman" w:cs="Times New Roman"/>
          <w:b w:val="0"/>
          <w:sz w:val="26"/>
          <w:szCs w:val="26"/>
        </w:rPr>
        <w:t>Об утверждении Порядка размещения сведений о доходах, расходах, об имуществе и обязательствах имущественного характера депутатов Катав-Ивановского муниципального района</w:t>
      </w:r>
      <w:r w:rsidR="00316484" w:rsidRPr="006E65FE">
        <w:rPr>
          <w:rFonts w:ascii="Times New Roman" w:hAnsi="Times New Roman" w:cs="Times New Roman"/>
          <w:b w:val="0"/>
          <w:sz w:val="26"/>
          <w:szCs w:val="26"/>
        </w:rPr>
        <w:t xml:space="preserve">, выборных должностных лиц Катав-Ивановского муниципального района, иных лиц замещающих </w:t>
      </w:r>
      <w:r w:rsidR="006E65FE" w:rsidRPr="006E65FE">
        <w:rPr>
          <w:rFonts w:ascii="Times New Roman" w:hAnsi="Times New Roman" w:cs="Times New Roman"/>
          <w:b w:val="0"/>
          <w:sz w:val="26"/>
          <w:szCs w:val="26"/>
        </w:rPr>
        <w:t>муниципальную должность и членов их семей</w:t>
      </w:r>
      <w:r w:rsidRPr="006E65FE"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6E65FE" w:rsidRPr="006E65FE">
        <w:rPr>
          <w:rFonts w:ascii="Times New Roman" w:hAnsi="Times New Roman" w:cs="Times New Roman"/>
          <w:b w:val="0"/>
          <w:sz w:val="26"/>
          <w:szCs w:val="26"/>
        </w:rPr>
        <w:t xml:space="preserve">официальном сайте </w:t>
      </w:r>
      <w:r w:rsidR="006E65FE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r w:rsidR="006E65FE" w:rsidRPr="006E65FE">
        <w:rPr>
          <w:rFonts w:ascii="Times New Roman" w:hAnsi="Times New Roman" w:cs="Times New Roman"/>
          <w:b w:val="0"/>
          <w:sz w:val="26"/>
          <w:szCs w:val="26"/>
        </w:rPr>
        <w:t xml:space="preserve">Катав-Ивановского муниципального района www.katavivan.ru </w:t>
      </w:r>
      <w:r w:rsidRPr="006E65FE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и (или) предоставления этих сведений официальным средствам массовой информации для опубликования</w:t>
      </w:r>
      <w:proofErr w:type="gramEnd"/>
    </w:p>
    <w:p w:rsidR="00DB5E24" w:rsidRPr="00470541" w:rsidRDefault="00DB5E24" w:rsidP="00DB5E24">
      <w:pPr>
        <w:pStyle w:val="ConsPlusTitle"/>
        <w:widowControl/>
        <w:ind w:right="3235"/>
        <w:jc w:val="both"/>
        <w:rPr>
          <w:rFonts w:ascii="Times New Roman" w:hAnsi="Times New Roman"/>
          <w:sz w:val="24"/>
          <w:szCs w:val="24"/>
        </w:rPr>
      </w:pPr>
    </w:p>
    <w:p w:rsidR="00DB5E24" w:rsidRPr="001F4ADC" w:rsidRDefault="00DB5E24" w:rsidP="001F4AD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1F4ADC">
        <w:rPr>
          <w:sz w:val="26"/>
          <w:szCs w:val="26"/>
        </w:rPr>
        <w:t>В соответствии с Федеральным</w:t>
      </w:r>
      <w:r w:rsidR="008B4F36" w:rsidRPr="001F4ADC">
        <w:rPr>
          <w:sz w:val="26"/>
          <w:szCs w:val="26"/>
        </w:rPr>
        <w:t xml:space="preserve"> </w:t>
      </w:r>
      <w:r w:rsidRPr="001F4ADC">
        <w:rPr>
          <w:sz w:val="26"/>
          <w:szCs w:val="26"/>
        </w:rPr>
        <w:t>закон</w:t>
      </w:r>
      <w:r w:rsidR="008B4F36" w:rsidRPr="001F4ADC">
        <w:rPr>
          <w:sz w:val="26"/>
          <w:szCs w:val="26"/>
        </w:rPr>
        <w:t xml:space="preserve">ом </w:t>
      </w:r>
      <w:r w:rsidRPr="001F4ADC">
        <w:rPr>
          <w:sz w:val="26"/>
          <w:szCs w:val="26"/>
        </w:rPr>
        <w:t xml:space="preserve">от 6 октября 2003 года </w:t>
      </w:r>
      <w:hyperlink r:id="rId8" w:history="1">
        <w:r w:rsidRPr="001F4ADC">
          <w:rPr>
            <w:sz w:val="26"/>
            <w:szCs w:val="26"/>
          </w:rPr>
          <w:t>№ 131-ФЗ</w:t>
        </w:r>
      </w:hyperlink>
      <w:r w:rsidRPr="001F4ADC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8B4F36" w:rsidRPr="001F4ADC">
        <w:rPr>
          <w:sz w:val="26"/>
          <w:szCs w:val="26"/>
          <w:shd w:val="clear" w:color="auto" w:fill="FFFFFF"/>
        </w:rPr>
        <w:t>Федеральным  законом от 3 апреля 2017 г. N 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Pr="001F4ADC">
        <w:rPr>
          <w:sz w:val="26"/>
          <w:szCs w:val="26"/>
        </w:rPr>
        <w:t xml:space="preserve">, </w:t>
      </w:r>
      <w:r w:rsidR="008B4F36" w:rsidRPr="001F4ADC">
        <w:rPr>
          <w:sz w:val="26"/>
          <w:szCs w:val="26"/>
        </w:rPr>
        <w:t xml:space="preserve">Федеральным законом  </w:t>
      </w:r>
      <w:r w:rsidRPr="001F4ADC">
        <w:rPr>
          <w:sz w:val="26"/>
          <w:szCs w:val="26"/>
        </w:rPr>
        <w:t xml:space="preserve">от 25 декабря 2008 года </w:t>
      </w:r>
      <w:hyperlink r:id="rId9" w:history="1">
        <w:r w:rsidRPr="001F4ADC">
          <w:rPr>
            <w:sz w:val="26"/>
            <w:szCs w:val="26"/>
          </w:rPr>
          <w:t>№ 273-ФЗ</w:t>
        </w:r>
      </w:hyperlink>
      <w:r w:rsidRPr="001F4ADC">
        <w:rPr>
          <w:sz w:val="26"/>
          <w:szCs w:val="26"/>
        </w:rPr>
        <w:t xml:space="preserve"> «О противодейст</w:t>
      </w:r>
      <w:r w:rsidR="00C66853" w:rsidRPr="001F4ADC">
        <w:rPr>
          <w:sz w:val="26"/>
          <w:szCs w:val="26"/>
        </w:rPr>
        <w:t>вии коррупции»,</w:t>
      </w:r>
      <w:r w:rsidR="001F4ADC" w:rsidRPr="001F4ADC">
        <w:rPr>
          <w:rFonts w:eastAsiaTheme="minorHAnsi"/>
          <w:sz w:val="26"/>
          <w:szCs w:val="26"/>
          <w:lang w:eastAsia="en-US"/>
        </w:rPr>
        <w:t xml:space="preserve"> Указом Президента РФ №613</w:t>
      </w:r>
      <w:proofErr w:type="gramEnd"/>
      <w:r w:rsidR="001F4ADC" w:rsidRPr="001F4ADC">
        <w:rPr>
          <w:rFonts w:eastAsiaTheme="minorHAnsi"/>
          <w:sz w:val="26"/>
          <w:szCs w:val="26"/>
          <w:lang w:eastAsia="en-US"/>
        </w:rPr>
        <w:t xml:space="preserve"> от 08.07.2014 года «Вопросы</w:t>
      </w:r>
      <w:r w:rsidR="001F4ADC">
        <w:rPr>
          <w:rFonts w:eastAsiaTheme="minorHAnsi"/>
          <w:sz w:val="26"/>
          <w:szCs w:val="26"/>
          <w:lang w:eastAsia="en-US"/>
        </w:rPr>
        <w:t xml:space="preserve"> </w:t>
      </w:r>
      <w:r w:rsidR="001F4ADC" w:rsidRPr="001F4ADC">
        <w:rPr>
          <w:rFonts w:eastAsiaTheme="minorHAnsi"/>
          <w:sz w:val="26"/>
          <w:szCs w:val="26"/>
          <w:lang w:eastAsia="en-US"/>
        </w:rPr>
        <w:t>противодействия коррупции»</w:t>
      </w:r>
      <w:r w:rsidR="00C66853" w:rsidRPr="001F4ADC">
        <w:rPr>
          <w:sz w:val="26"/>
          <w:szCs w:val="26"/>
        </w:rPr>
        <w:t xml:space="preserve"> </w:t>
      </w:r>
      <w:r w:rsidRPr="001F4ADC">
        <w:rPr>
          <w:sz w:val="26"/>
          <w:szCs w:val="26"/>
        </w:rPr>
        <w:t xml:space="preserve">Собрание депутатов </w:t>
      </w:r>
      <w:proofErr w:type="gramStart"/>
      <w:r w:rsidRPr="001F4ADC">
        <w:rPr>
          <w:sz w:val="26"/>
          <w:szCs w:val="26"/>
        </w:rPr>
        <w:t>Катав-Ивановского</w:t>
      </w:r>
      <w:proofErr w:type="gramEnd"/>
      <w:r w:rsidRPr="001F4ADC">
        <w:rPr>
          <w:sz w:val="26"/>
          <w:szCs w:val="26"/>
        </w:rPr>
        <w:t xml:space="preserve"> муниципального района</w:t>
      </w:r>
    </w:p>
    <w:p w:rsidR="008B4F36" w:rsidRPr="008B4F36" w:rsidRDefault="008B4F36" w:rsidP="008B4F3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B5E24" w:rsidRPr="00470541" w:rsidRDefault="00DB5E24" w:rsidP="00DB5E24">
      <w:pPr>
        <w:jc w:val="both"/>
        <w:rPr>
          <w:sz w:val="24"/>
          <w:szCs w:val="24"/>
        </w:rPr>
      </w:pPr>
      <w:r w:rsidRPr="00470541">
        <w:rPr>
          <w:sz w:val="24"/>
          <w:szCs w:val="24"/>
        </w:rPr>
        <w:t>РЕШАЕТ:</w:t>
      </w:r>
      <w:r>
        <w:rPr>
          <w:sz w:val="24"/>
          <w:szCs w:val="24"/>
        </w:rPr>
        <w:t xml:space="preserve">  </w:t>
      </w:r>
    </w:p>
    <w:p w:rsidR="00DB5E24" w:rsidRDefault="00DB5E24" w:rsidP="00DB5E24">
      <w:pPr>
        <w:ind w:firstLine="708"/>
        <w:jc w:val="both"/>
        <w:rPr>
          <w:sz w:val="26"/>
          <w:szCs w:val="26"/>
        </w:rPr>
      </w:pPr>
      <w:bookmarkStart w:id="0" w:name="sub_1001"/>
      <w:r w:rsidRPr="008F7C58">
        <w:rPr>
          <w:sz w:val="26"/>
          <w:szCs w:val="26"/>
        </w:rPr>
        <w:t xml:space="preserve">1. </w:t>
      </w:r>
      <w:proofErr w:type="gramStart"/>
      <w:r w:rsidRPr="008F7C58">
        <w:rPr>
          <w:sz w:val="26"/>
          <w:szCs w:val="26"/>
        </w:rPr>
        <w:t xml:space="preserve">Утвердить </w:t>
      </w:r>
      <w:r w:rsidR="00C66853" w:rsidRPr="006E65FE">
        <w:rPr>
          <w:sz w:val="26"/>
          <w:szCs w:val="26"/>
        </w:rPr>
        <w:t>Поряд</w:t>
      </w:r>
      <w:r w:rsidR="00C66853">
        <w:rPr>
          <w:sz w:val="26"/>
          <w:szCs w:val="26"/>
        </w:rPr>
        <w:t>ок</w:t>
      </w:r>
      <w:r w:rsidR="00C66853" w:rsidRPr="006E65FE">
        <w:rPr>
          <w:sz w:val="26"/>
          <w:szCs w:val="26"/>
        </w:rPr>
        <w:t xml:space="preserve"> размещения сведений о доходах, расходах, об имуществе и обязательствах имущественного характера депутатов Катав-Ивановского муниципального района, выборных должностных лиц Катав-Ивановского муниципального района, иных лиц замещающих муниципальную должность и членов их семей на официальном сайте </w:t>
      </w:r>
      <w:r w:rsidR="00C66853">
        <w:rPr>
          <w:sz w:val="26"/>
          <w:szCs w:val="26"/>
        </w:rPr>
        <w:t xml:space="preserve">Администрации </w:t>
      </w:r>
      <w:r w:rsidR="00C66853" w:rsidRPr="006E65FE">
        <w:rPr>
          <w:sz w:val="26"/>
          <w:szCs w:val="26"/>
        </w:rPr>
        <w:t xml:space="preserve">Катав-Ивановского муниципального района www.katavivan.ru </w:t>
      </w:r>
      <w:r w:rsidR="00C66853" w:rsidRPr="006E65FE">
        <w:rPr>
          <w:rFonts w:eastAsiaTheme="minorHAnsi"/>
          <w:sz w:val="26"/>
          <w:szCs w:val="26"/>
          <w:lang w:eastAsia="en-US"/>
        </w:rPr>
        <w:t>и (или) предоставления этих сведений официальным средствам массовой информации для опубликован</w:t>
      </w:r>
      <w:r w:rsidR="008B4F36" w:rsidRPr="006E65FE">
        <w:rPr>
          <w:rFonts w:eastAsiaTheme="minorHAnsi"/>
          <w:sz w:val="26"/>
          <w:szCs w:val="26"/>
          <w:lang w:eastAsia="en-US"/>
        </w:rPr>
        <w:t xml:space="preserve">ия </w:t>
      </w:r>
      <w:r w:rsidR="00133462">
        <w:rPr>
          <w:rFonts w:eastAsiaTheme="minorHAnsi"/>
          <w:sz w:val="26"/>
          <w:szCs w:val="26"/>
          <w:lang w:eastAsia="en-US"/>
        </w:rPr>
        <w:t xml:space="preserve"> (</w:t>
      </w:r>
      <w:r w:rsidR="008B4F36" w:rsidRPr="008B4F36">
        <w:rPr>
          <w:rStyle w:val="ab"/>
          <w:color w:val="auto"/>
          <w:sz w:val="26"/>
          <w:szCs w:val="26"/>
        </w:rPr>
        <w:t>Приложение 1</w:t>
      </w:r>
      <w:r w:rsidRPr="008F7C58">
        <w:rPr>
          <w:sz w:val="26"/>
          <w:szCs w:val="26"/>
        </w:rPr>
        <w:t>).</w:t>
      </w:r>
      <w:bookmarkStart w:id="1" w:name="sub_1002"/>
      <w:bookmarkEnd w:id="0"/>
      <w:proofErr w:type="gramEnd"/>
    </w:p>
    <w:p w:rsidR="008B4F36" w:rsidRPr="008F7C58" w:rsidRDefault="008B4F36" w:rsidP="00DB5E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2072DF">
        <w:rPr>
          <w:sz w:val="26"/>
          <w:szCs w:val="26"/>
        </w:rPr>
        <w:t xml:space="preserve"> Утвердить </w:t>
      </w:r>
      <w:r w:rsidR="00C66853">
        <w:rPr>
          <w:sz w:val="26"/>
          <w:szCs w:val="26"/>
        </w:rPr>
        <w:t xml:space="preserve">форму для размещения </w:t>
      </w:r>
      <w:r w:rsidR="00C66853" w:rsidRPr="006E65FE">
        <w:rPr>
          <w:sz w:val="26"/>
          <w:szCs w:val="26"/>
        </w:rPr>
        <w:t>сведений о доходах, расходах, об имуществе и обязательствах имущественного характера депутатов Катав-Ивановского муниципального района, выборных должностных лиц Катав-</w:t>
      </w:r>
      <w:r w:rsidR="00C66853" w:rsidRPr="006E65FE">
        <w:rPr>
          <w:sz w:val="26"/>
          <w:szCs w:val="26"/>
        </w:rPr>
        <w:lastRenderedPageBreak/>
        <w:t>Ивановского муниципального района, иных лиц замещающих муниципальную должность и членов их семей на официальном сайте</w:t>
      </w:r>
      <w:r w:rsidR="00C66853">
        <w:rPr>
          <w:sz w:val="26"/>
          <w:szCs w:val="26"/>
        </w:rPr>
        <w:t xml:space="preserve"> (Приложение 2)</w:t>
      </w:r>
    </w:p>
    <w:p w:rsidR="00DB5E24" w:rsidRPr="00C7780B" w:rsidRDefault="008B4F36" w:rsidP="00DB5E2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B5E24" w:rsidRPr="00C7780B">
        <w:rPr>
          <w:sz w:val="26"/>
          <w:szCs w:val="26"/>
        </w:rPr>
        <w:t xml:space="preserve">. </w:t>
      </w:r>
      <w:bookmarkStart w:id="2" w:name="sub_1005"/>
      <w:bookmarkEnd w:id="1"/>
      <w:r w:rsidR="00DB5E24">
        <w:rPr>
          <w:sz w:val="26"/>
          <w:szCs w:val="26"/>
        </w:rPr>
        <w:t xml:space="preserve"> Н</w:t>
      </w:r>
      <w:r w:rsidR="00DB5E24" w:rsidRPr="00C7780B">
        <w:rPr>
          <w:sz w:val="26"/>
          <w:szCs w:val="26"/>
        </w:rPr>
        <w:t>астоящее решение вс</w:t>
      </w:r>
      <w:r w:rsidR="00DB5E24">
        <w:rPr>
          <w:sz w:val="26"/>
          <w:szCs w:val="26"/>
        </w:rPr>
        <w:t>тупает в силу со дня подписания и распространяет своё действие на правоотнош</w:t>
      </w:r>
      <w:r w:rsidR="00C66853">
        <w:rPr>
          <w:sz w:val="26"/>
          <w:szCs w:val="26"/>
        </w:rPr>
        <w:t>ения, возникшие с 01 января 2018</w:t>
      </w:r>
      <w:r w:rsidR="00DB5E24">
        <w:rPr>
          <w:sz w:val="26"/>
          <w:szCs w:val="26"/>
        </w:rPr>
        <w:t xml:space="preserve">г. </w:t>
      </w:r>
    </w:p>
    <w:bookmarkEnd w:id="2"/>
    <w:p w:rsidR="00DB5E24" w:rsidRDefault="00DB5E24" w:rsidP="00DB5E2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6853" w:rsidRDefault="00C66853" w:rsidP="00DB5E2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66853" w:rsidRPr="00470541" w:rsidRDefault="00C66853" w:rsidP="00DB5E2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5E24" w:rsidRPr="008F7C58" w:rsidRDefault="00DB5E24" w:rsidP="00DB5E2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7C58">
        <w:rPr>
          <w:sz w:val="26"/>
          <w:szCs w:val="26"/>
        </w:rPr>
        <w:t xml:space="preserve">Председатель Собрания депутатов </w:t>
      </w:r>
    </w:p>
    <w:p w:rsidR="00DB5E24" w:rsidRPr="008F7C58" w:rsidRDefault="00DB5E24" w:rsidP="00DB5E2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8F7C58">
        <w:rPr>
          <w:sz w:val="26"/>
          <w:szCs w:val="26"/>
        </w:rPr>
        <w:t>Катав-Ивановского  муниципального района</w:t>
      </w:r>
      <w:r w:rsidRPr="008F7C58">
        <w:rPr>
          <w:sz w:val="26"/>
          <w:szCs w:val="26"/>
        </w:rPr>
        <w:tab/>
      </w:r>
      <w:r w:rsidRPr="008F7C58">
        <w:rPr>
          <w:sz w:val="26"/>
          <w:szCs w:val="26"/>
        </w:rPr>
        <w:tab/>
        <w:t xml:space="preserve">                   Н.В.Рудаков</w:t>
      </w: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C66853" w:rsidRDefault="00C6685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A96143" w:rsidRDefault="00A96143" w:rsidP="00DB5E24">
      <w:pPr>
        <w:ind w:left="4500" w:right="-5"/>
        <w:outlineLvl w:val="0"/>
        <w:rPr>
          <w:sz w:val="24"/>
          <w:szCs w:val="24"/>
        </w:rPr>
      </w:pPr>
    </w:p>
    <w:p w:rsidR="00DB5E24" w:rsidRPr="00470541" w:rsidRDefault="00DB5E24" w:rsidP="00DB5E24">
      <w:pPr>
        <w:ind w:left="4500" w:right="-5"/>
        <w:outlineLvl w:val="0"/>
        <w:rPr>
          <w:sz w:val="24"/>
          <w:szCs w:val="24"/>
        </w:rPr>
      </w:pPr>
      <w:r w:rsidRPr="00470541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580DBF">
        <w:rPr>
          <w:sz w:val="24"/>
          <w:szCs w:val="24"/>
        </w:rPr>
        <w:t>№ 1</w:t>
      </w:r>
    </w:p>
    <w:p w:rsidR="00DB5E24" w:rsidRPr="00470541" w:rsidRDefault="00DB5E24" w:rsidP="00DB5E24">
      <w:pPr>
        <w:ind w:left="4500" w:right="-5"/>
        <w:rPr>
          <w:sz w:val="24"/>
          <w:szCs w:val="24"/>
        </w:rPr>
      </w:pPr>
      <w:r w:rsidRPr="00470541">
        <w:rPr>
          <w:sz w:val="24"/>
          <w:szCs w:val="24"/>
        </w:rPr>
        <w:t>к решению Собрания депутатов</w:t>
      </w:r>
    </w:p>
    <w:p w:rsidR="00DB5E24" w:rsidRPr="00470541" w:rsidRDefault="00DB5E24" w:rsidP="00DB5E24">
      <w:pPr>
        <w:ind w:left="4500" w:right="-5"/>
        <w:rPr>
          <w:sz w:val="24"/>
          <w:szCs w:val="24"/>
        </w:rPr>
      </w:pPr>
      <w:r w:rsidRPr="00470541">
        <w:rPr>
          <w:sz w:val="24"/>
          <w:szCs w:val="24"/>
        </w:rPr>
        <w:t>Катав-Ивановского муниципального района</w:t>
      </w:r>
    </w:p>
    <w:p w:rsidR="00DB5E24" w:rsidRPr="00470541" w:rsidRDefault="00DB5E24" w:rsidP="00DB5E24">
      <w:pPr>
        <w:ind w:left="4500" w:right="-5"/>
        <w:rPr>
          <w:sz w:val="24"/>
          <w:szCs w:val="24"/>
        </w:rPr>
      </w:pPr>
      <w:r w:rsidRPr="00470541">
        <w:rPr>
          <w:sz w:val="24"/>
          <w:szCs w:val="24"/>
        </w:rPr>
        <w:t xml:space="preserve">от </w:t>
      </w:r>
      <w:r w:rsidR="00AD03AB">
        <w:rPr>
          <w:sz w:val="24"/>
          <w:szCs w:val="24"/>
        </w:rPr>
        <w:t xml:space="preserve"> «16» мая </w:t>
      </w:r>
      <w:r w:rsidR="00C66853">
        <w:rPr>
          <w:sz w:val="24"/>
          <w:szCs w:val="24"/>
        </w:rPr>
        <w:t xml:space="preserve"> 2018</w:t>
      </w:r>
      <w:r w:rsidR="00AD03AB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470541">
        <w:rPr>
          <w:sz w:val="24"/>
          <w:szCs w:val="24"/>
        </w:rPr>
        <w:t>№</w:t>
      </w:r>
      <w:r w:rsidR="00AD03AB">
        <w:rPr>
          <w:sz w:val="24"/>
          <w:szCs w:val="24"/>
        </w:rPr>
        <w:t xml:space="preserve"> 300</w:t>
      </w:r>
    </w:p>
    <w:p w:rsidR="00DB5E24" w:rsidRDefault="00DB5E24" w:rsidP="00DB5E24">
      <w:pPr>
        <w:ind w:left="567" w:firstLine="153"/>
        <w:rPr>
          <w:sz w:val="24"/>
          <w:szCs w:val="24"/>
        </w:rPr>
      </w:pPr>
    </w:p>
    <w:p w:rsidR="00C66853" w:rsidRPr="00470541" w:rsidRDefault="00C66853" w:rsidP="00DB5E24">
      <w:pPr>
        <w:ind w:left="567" w:firstLine="153"/>
        <w:rPr>
          <w:sz w:val="24"/>
          <w:szCs w:val="24"/>
        </w:rPr>
      </w:pPr>
    </w:p>
    <w:p w:rsidR="00DB5E24" w:rsidRDefault="00C66853" w:rsidP="001F4ADC">
      <w:pPr>
        <w:pStyle w:val="1"/>
        <w:spacing w:before="0" w:after="0"/>
        <w:contextualSpacing/>
        <w:rPr>
          <w:rFonts w:ascii="Times New Roman" w:hAnsi="Times New Roman"/>
          <w:caps/>
          <w:color w:val="auto"/>
        </w:rPr>
      </w:pPr>
      <w:r>
        <w:rPr>
          <w:rFonts w:ascii="Times New Roman" w:hAnsi="Times New Roman"/>
          <w:caps/>
          <w:color w:val="auto"/>
        </w:rPr>
        <w:t>Порядок</w:t>
      </w:r>
    </w:p>
    <w:p w:rsidR="00DB5E24" w:rsidRDefault="00C66853" w:rsidP="001F4ADC">
      <w:pPr>
        <w:contextualSpacing/>
        <w:jc w:val="center"/>
        <w:rPr>
          <w:rFonts w:eastAsiaTheme="minorHAnsi"/>
          <w:b/>
          <w:sz w:val="26"/>
          <w:szCs w:val="26"/>
          <w:lang w:eastAsia="en-US"/>
        </w:rPr>
      </w:pPr>
      <w:proofErr w:type="gramStart"/>
      <w:r w:rsidRPr="00C66853">
        <w:rPr>
          <w:b/>
          <w:sz w:val="26"/>
          <w:szCs w:val="26"/>
        </w:rPr>
        <w:t xml:space="preserve">размещения сведений о доходах, расходах, об имуществе и обязательствах имущественного характера депутатов Катав-Ивановского муниципального района, выборных должностных лиц Катав-Ивановского муниципального района, иных лиц замещающих муниципальную должность и членов их семей на официальном сайте Администрации Катав-Ивановского муниципального района www.katavivan.ru </w:t>
      </w:r>
      <w:r w:rsidRPr="00C66853">
        <w:rPr>
          <w:rFonts w:eastAsiaTheme="minorHAnsi"/>
          <w:b/>
          <w:sz w:val="26"/>
          <w:szCs w:val="26"/>
          <w:lang w:eastAsia="en-US"/>
        </w:rPr>
        <w:t>и (или) предоставления этих сведений официальным средствам массовой информации для опубликования этих сведений официальным средствам</w:t>
      </w:r>
      <w:proofErr w:type="gramEnd"/>
    </w:p>
    <w:p w:rsidR="00C66853" w:rsidRPr="00C66853" w:rsidRDefault="00C66853" w:rsidP="001F4ADC">
      <w:pPr>
        <w:contextualSpacing/>
        <w:jc w:val="center"/>
        <w:rPr>
          <w:b/>
        </w:rPr>
      </w:pPr>
    </w:p>
    <w:p w:rsidR="00DB5E24" w:rsidRPr="0043243D" w:rsidRDefault="00DB5E24" w:rsidP="001F4ADC">
      <w:pPr>
        <w:pStyle w:val="1"/>
        <w:spacing w:before="0" w:after="0"/>
        <w:contextualSpacing/>
        <w:rPr>
          <w:rFonts w:ascii="Times New Roman" w:hAnsi="Times New Roman"/>
          <w:color w:val="auto"/>
          <w:sz w:val="26"/>
          <w:szCs w:val="26"/>
        </w:rPr>
      </w:pPr>
      <w:r w:rsidRPr="0043243D">
        <w:rPr>
          <w:rFonts w:ascii="Times New Roman" w:hAnsi="Times New Roman"/>
          <w:color w:val="auto"/>
          <w:sz w:val="26"/>
          <w:szCs w:val="26"/>
        </w:rPr>
        <w:t>1. Общие положения.</w:t>
      </w:r>
    </w:p>
    <w:p w:rsidR="001F4ADC" w:rsidRDefault="005976C9" w:rsidP="002133B4">
      <w:pPr>
        <w:pStyle w:val="a5"/>
        <w:ind w:left="0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Настоящий П</w:t>
      </w:r>
      <w:r w:rsidR="001F4ADC">
        <w:rPr>
          <w:sz w:val="26"/>
          <w:szCs w:val="26"/>
        </w:rPr>
        <w:t xml:space="preserve">орядок разработан в соответствии с </w:t>
      </w:r>
      <w:r w:rsidR="00C66853">
        <w:rPr>
          <w:sz w:val="26"/>
          <w:szCs w:val="26"/>
        </w:rPr>
        <w:t>пункт</w:t>
      </w:r>
      <w:r w:rsidR="001F4ADC">
        <w:rPr>
          <w:sz w:val="26"/>
          <w:szCs w:val="26"/>
        </w:rPr>
        <w:t xml:space="preserve">ом </w:t>
      </w:r>
      <w:r w:rsidR="00C66853">
        <w:rPr>
          <w:sz w:val="26"/>
          <w:szCs w:val="26"/>
        </w:rPr>
        <w:t xml:space="preserve"> 7.4</w:t>
      </w:r>
      <w:r w:rsidR="00DB5E24">
        <w:rPr>
          <w:sz w:val="26"/>
          <w:szCs w:val="26"/>
        </w:rPr>
        <w:t xml:space="preserve"> статьи 40 Федерального закона </w:t>
      </w:r>
      <w:r w:rsidR="001F4ADC" w:rsidRPr="001F4ADC">
        <w:rPr>
          <w:sz w:val="26"/>
          <w:szCs w:val="26"/>
        </w:rPr>
        <w:t xml:space="preserve">от 6 октября 2003 года </w:t>
      </w:r>
      <w:hyperlink r:id="rId10" w:history="1">
        <w:r w:rsidR="001F4ADC" w:rsidRPr="001F4ADC">
          <w:rPr>
            <w:sz w:val="26"/>
            <w:szCs w:val="26"/>
          </w:rPr>
          <w:t>№ 131-ФЗ</w:t>
        </w:r>
      </w:hyperlink>
      <w:r w:rsidR="001F4ADC" w:rsidRPr="001F4ADC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1F4ADC" w:rsidRPr="001F4ADC">
        <w:rPr>
          <w:sz w:val="26"/>
          <w:szCs w:val="26"/>
          <w:shd w:val="clear" w:color="auto" w:fill="FFFFFF"/>
        </w:rPr>
        <w:t>Федеральным  законом от 3 апреля 2017 г. N 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="001F4ADC" w:rsidRPr="001F4ADC">
        <w:rPr>
          <w:sz w:val="26"/>
          <w:szCs w:val="26"/>
        </w:rPr>
        <w:t>, Федеральным законом  от 25 декабря 2008 года</w:t>
      </w:r>
      <w:proofErr w:type="gramEnd"/>
      <w:r w:rsidR="001F4ADC" w:rsidRPr="001F4ADC">
        <w:rPr>
          <w:sz w:val="26"/>
          <w:szCs w:val="26"/>
        </w:rPr>
        <w:t xml:space="preserve"> </w:t>
      </w:r>
      <w:hyperlink r:id="rId11" w:history="1">
        <w:r w:rsidR="001F4ADC" w:rsidRPr="001F4ADC">
          <w:rPr>
            <w:sz w:val="26"/>
            <w:szCs w:val="26"/>
          </w:rPr>
          <w:t>№ 273-ФЗ</w:t>
        </w:r>
      </w:hyperlink>
      <w:r w:rsidR="001F4ADC" w:rsidRPr="001F4ADC">
        <w:rPr>
          <w:sz w:val="26"/>
          <w:szCs w:val="26"/>
        </w:rPr>
        <w:t xml:space="preserve"> «О противодействии коррупции»,</w:t>
      </w:r>
      <w:r w:rsidR="001F4ADC" w:rsidRPr="001F4ADC">
        <w:rPr>
          <w:rFonts w:eastAsiaTheme="minorHAnsi"/>
          <w:sz w:val="26"/>
          <w:szCs w:val="26"/>
          <w:lang w:eastAsia="en-US"/>
        </w:rPr>
        <w:t xml:space="preserve"> Указом Президента РФ №613 от 08.07.2014 года «Вопросы</w:t>
      </w:r>
      <w:r w:rsidR="001F4ADC">
        <w:rPr>
          <w:rFonts w:eastAsiaTheme="minorHAnsi"/>
          <w:sz w:val="26"/>
          <w:szCs w:val="26"/>
          <w:lang w:eastAsia="en-US"/>
        </w:rPr>
        <w:t xml:space="preserve"> </w:t>
      </w:r>
      <w:r w:rsidR="001F4ADC" w:rsidRPr="001F4ADC">
        <w:rPr>
          <w:rFonts w:eastAsiaTheme="minorHAnsi"/>
          <w:sz w:val="26"/>
          <w:szCs w:val="26"/>
          <w:lang w:eastAsia="en-US"/>
        </w:rPr>
        <w:t>противодействия коррупции»</w:t>
      </w:r>
      <w:r w:rsidR="001F4ADC">
        <w:rPr>
          <w:rFonts w:eastAsiaTheme="minorHAnsi"/>
          <w:sz w:val="26"/>
          <w:szCs w:val="26"/>
          <w:lang w:eastAsia="en-US"/>
        </w:rPr>
        <w:t>.</w:t>
      </w:r>
    </w:p>
    <w:p w:rsidR="001F4ADC" w:rsidRDefault="001F4ADC" w:rsidP="00431529">
      <w:pPr>
        <w:pStyle w:val="a5"/>
        <w:spacing w:line="276" w:lineRule="auto"/>
        <w:ind w:left="709" w:right="-1"/>
        <w:jc w:val="both"/>
        <w:rPr>
          <w:sz w:val="26"/>
          <w:szCs w:val="26"/>
        </w:rPr>
      </w:pPr>
    </w:p>
    <w:p w:rsidR="000807B1" w:rsidRDefault="001F4ADC" w:rsidP="002133B4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807B1">
        <w:rPr>
          <w:sz w:val="26"/>
          <w:szCs w:val="26"/>
        </w:rPr>
        <w:t>Настоящ</w:t>
      </w:r>
      <w:r>
        <w:rPr>
          <w:sz w:val="26"/>
          <w:szCs w:val="26"/>
        </w:rPr>
        <w:t>ий</w:t>
      </w:r>
      <w:r w:rsidR="000807B1">
        <w:rPr>
          <w:sz w:val="26"/>
          <w:szCs w:val="26"/>
        </w:rPr>
        <w:t xml:space="preserve"> </w:t>
      </w:r>
      <w:r>
        <w:rPr>
          <w:sz w:val="26"/>
          <w:szCs w:val="26"/>
        </w:rPr>
        <w:t>Порядок</w:t>
      </w:r>
      <w:r w:rsidR="000807B1">
        <w:rPr>
          <w:sz w:val="26"/>
          <w:szCs w:val="26"/>
        </w:rPr>
        <w:t xml:space="preserve"> распространяет своё действие на лиц:</w:t>
      </w:r>
    </w:p>
    <w:p w:rsidR="000807B1" w:rsidRDefault="000807B1" w:rsidP="001F4ADC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а) из числа  депутатов Катав-Ивановского муниципального района, к которым  относятся: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Депутаты Собрания депутатов Катав-Ивановского муниципального района;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Депутаты Совета  депутатов Бедярышского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Депутаты Совета  депутатов Верх-Катавского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Депутаты Совета  депутатов Лесного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Депутаты Совета  депутатов </w:t>
      </w:r>
      <w:proofErr w:type="spellStart"/>
      <w:r>
        <w:rPr>
          <w:sz w:val="26"/>
          <w:szCs w:val="26"/>
        </w:rPr>
        <w:t>Месединского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Депутаты Совета  депутатов Орловского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Депутаты Совета  депутатов </w:t>
      </w:r>
      <w:proofErr w:type="spellStart"/>
      <w:r>
        <w:rPr>
          <w:sz w:val="26"/>
          <w:szCs w:val="26"/>
        </w:rPr>
        <w:t>Серпиевского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Депутаты Совета  депутатов </w:t>
      </w:r>
      <w:proofErr w:type="spellStart"/>
      <w:r>
        <w:rPr>
          <w:sz w:val="26"/>
          <w:szCs w:val="26"/>
        </w:rPr>
        <w:t>Тюлюкского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</w:p>
    <w:p w:rsidR="000807B1" w:rsidRDefault="000807B1" w:rsidP="001F4ADC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 из числа </w:t>
      </w:r>
      <w:r w:rsidRPr="000C1744">
        <w:rPr>
          <w:sz w:val="26"/>
          <w:szCs w:val="26"/>
        </w:rPr>
        <w:t>выборн</w:t>
      </w:r>
      <w:r>
        <w:rPr>
          <w:sz w:val="26"/>
          <w:szCs w:val="26"/>
        </w:rPr>
        <w:t>ых должностных лиц</w:t>
      </w:r>
      <w:r w:rsidRPr="000C1744">
        <w:rPr>
          <w:sz w:val="26"/>
          <w:szCs w:val="26"/>
        </w:rPr>
        <w:t xml:space="preserve"> местного самоуправления</w:t>
      </w:r>
      <w:r>
        <w:rPr>
          <w:sz w:val="26"/>
          <w:szCs w:val="26"/>
        </w:rPr>
        <w:t>, к которым относятся: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Глава Катав-Ивановского муниципального района;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Глава Бедярышского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Верх-Катавского сельского поселения; 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Глава Лесного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Месединского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Глава Орловского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Серпиевского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Тюлюкского</w:t>
      </w:r>
      <w:proofErr w:type="spellEnd"/>
      <w:r>
        <w:rPr>
          <w:sz w:val="26"/>
          <w:szCs w:val="26"/>
        </w:rPr>
        <w:t xml:space="preserve"> сельского поселения;</w:t>
      </w:r>
    </w:p>
    <w:p w:rsidR="000807B1" w:rsidRDefault="000807B1" w:rsidP="001F4ADC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в) из числа лиц, замещающих</w:t>
      </w:r>
      <w:r w:rsidRPr="000C1744">
        <w:rPr>
          <w:sz w:val="26"/>
          <w:szCs w:val="26"/>
        </w:rPr>
        <w:t xml:space="preserve"> муниципальную должность</w:t>
      </w:r>
      <w:r>
        <w:rPr>
          <w:sz w:val="26"/>
          <w:szCs w:val="26"/>
        </w:rPr>
        <w:t>, к которым относятся: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 Катав-Ивановского муниципального района;</w:t>
      </w:r>
    </w:p>
    <w:p w:rsidR="000807B1" w:rsidRDefault="000807B1" w:rsidP="001F4ADC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proofErr w:type="gramStart"/>
      <w:r>
        <w:rPr>
          <w:sz w:val="26"/>
          <w:szCs w:val="26"/>
        </w:rPr>
        <w:t xml:space="preserve"> К</w:t>
      </w:r>
      <w:proofErr w:type="gramEnd"/>
      <w:r>
        <w:rPr>
          <w:sz w:val="26"/>
          <w:szCs w:val="26"/>
        </w:rPr>
        <w:t>онтрольно – счётной палаты Катав-Ивановского муниципального района.</w:t>
      </w:r>
    </w:p>
    <w:p w:rsidR="002133B4" w:rsidRDefault="002133B4" w:rsidP="001F4ADC">
      <w:pPr>
        <w:contextualSpacing/>
        <w:jc w:val="both"/>
        <w:rPr>
          <w:sz w:val="26"/>
          <w:szCs w:val="26"/>
        </w:rPr>
      </w:pPr>
    </w:p>
    <w:p w:rsidR="002133B4" w:rsidRDefault="002133B4" w:rsidP="002133B4">
      <w:pPr>
        <w:pStyle w:val="a5"/>
        <w:spacing w:line="276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rFonts w:eastAsiaTheme="minorHAnsi"/>
          <w:sz w:val="26"/>
          <w:szCs w:val="26"/>
          <w:lang w:eastAsia="en-US"/>
        </w:rPr>
        <w:t>Настоящим Порядком устанавлива</w:t>
      </w:r>
      <w:r w:rsidR="002C1CA1">
        <w:rPr>
          <w:rFonts w:eastAsiaTheme="minorHAnsi"/>
          <w:sz w:val="26"/>
          <w:szCs w:val="26"/>
          <w:lang w:eastAsia="en-US"/>
        </w:rPr>
        <w:t>ется</w:t>
      </w:r>
      <w:r>
        <w:rPr>
          <w:rFonts w:eastAsiaTheme="minorHAnsi"/>
          <w:sz w:val="26"/>
          <w:szCs w:val="26"/>
          <w:lang w:eastAsia="en-US"/>
        </w:rPr>
        <w:t xml:space="preserve"> обязанност</w:t>
      </w:r>
      <w:r w:rsidR="002C1CA1">
        <w:rPr>
          <w:rFonts w:eastAsiaTheme="minorHAnsi"/>
          <w:sz w:val="26"/>
          <w:szCs w:val="26"/>
          <w:lang w:eastAsia="en-US"/>
        </w:rPr>
        <w:t>ь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  <w:t xml:space="preserve">Комиссии Собрания депутатов Катав-Ивановского муниципального района по контролю за достоверностью сведений о доходах, расходах, об имуществе и обязательствах имущественного характера, представляемых </w:t>
      </w:r>
      <w:r w:rsidRPr="00262891">
        <w:rPr>
          <w:sz w:val="26"/>
          <w:szCs w:val="26"/>
        </w:rPr>
        <w:t>депутат</w:t>
      </w:r>
      <w:r>
        <w:rPr>
          <w:sz w:val="26"/>
          <w:szCs w:val="26"/>
        </w:rPr>
        <w:t xml:space="preserve">ами </w:t>
      </w:r>
      <w:r w:rsidRPr="00262891">
        <w:rPr>
          <w:sz w:val="26"/>
          <w:szCs w:val="26"/>
        </w:rPr>
        <w:t>Катав-Ивановского</w:t>
      </w:r>
      <w:r>
        <w:rPr>
          <w:sz w:val="26"/>
          <w:szCs w:val="26"/>
        </w:rPr>
        <w:t xml:space="preserve"> муниципального района, выборными должностными лицами</w:t>
      </w:r>
      <w:r w:rsidRPr="00262891">
        <w:rPr>
          <w:sz w:val="26"/>
          <w:szCs w:val="26"/>
        </w:rPr>
        <w:t xml:space="preserve"> Катав-Ивановского </w:t>
      </w:r>
      <w:r>
        <w:rPr>
          <w:sz w:val="26"/>
          <w:szCs w:val="26"/>
        </w:rPr>
        <w:t>муниципального района, иными лицами, замещающими муниципальные должности (далее Комиссии)</w:t>
      </w:r>
      <w:r w:rsidRPr="002133B4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по размещению сведений о доходах, расходах, об имуществе и обязательствах имущественного характера лиц, указанных  в </w:t>
      </w:r>
      <w:r w:rsidR="00A44DD5">
        <w:rPr>
          <w:rFonts w:eastAsiaTheme="minorHAnsi"/>
          <w:sz w:val="26"/>
          <w:szCs w:val="26"/>
          <w:lang w:eastAsia="en-US"/>
        </w:rPr>
        <w:t>пункте 2 настоящего</w:t>
      </w:r>
      <w:proofErr w:type="gramEnd"/>
      <w:r w:rsidR="00A44DD5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A44DD5">
        <w:rPr>
          <w:rFonts w:eastAsiaTheme="minorHAnsi"/>
          <w:sz w:val="26"/>
          <w:szCs w:val="26"/>
          <w:lang w:eastAsia="en-US"/>
        </w:rPr>
        <w:t>Порядка,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44DD5">
        <w:rPr>
          <w:rFonts w:eastAsiaTheme="minorHAnsi"/>
          <w:sz w:val="26"/>
          <w:szCs w:val="26"/>
          <w:lang w:eastAsia="en-US"/>
        </w:rPr>
        <w:t>кроме Главы Катав-Ивановского муниципального района,</w:t>
      </w:r>
      <w:r w:rsidR="00A44DD5" w:rsidRPr="00A44DD5">
        <w:rPr>
          <w:rFonts w:eastAsiaTheme="minorHAnsi"/>
          <w:sz w:val="26"/>
          <w:szCs w:val="26"/>
          <w:lang w:eastAsia="en-US"/>
        </w:rPr>
        <w:t xml:space="preserve"> </w:t>
      </w:r>
      <w:r w:rsidR="00A44DD5">
        <w:rPr>
          <w:rFonts w:eastAsiaTheme="minorHAnsi"/>
          <w:sz w:val="26"/>
          <w:szCs w:val="26"/>
          <w:lang w:eastAsia="en-US"/>
        </w:rPr>
        <w:t xml:space="preserve">а также сведений о доходах, расходах их супругов (супруг)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расходах, об имуществе и обязательствах имущественного характера) на официальном сайте </w:t>
      </w:r>
      <w:r w:rsidR="00A44DD5" w:rsidRPr="00A44DD5">
        <w:rPr>
          <w:sz w:val="26"/>
          <w:szCs w:val="26"/>
        </w:rPr>
        <w:t xml:space="preserve">Администрации Катав-Ивановского муниципального района www.katavivan.ru </w:t>
      </w:r>
      <w:r w:rsidR="00A44DD5" w:rsidRPr="00A44DD5">
        <w:rPr>
          <w:rFonts w:eastAsiaTheme="minorHAnsi"/>
          <w:sz w:val="26"/>
          <w:szCs w:val="26"/>
          <w:lang w:eastAsia="en-US"/>
        </w:rPr>
        <w:t>и (или)</w:t>
      </w:r>
      <w:r w:rsidR="00A44DD5">
        <w:rPr>
          <w:rFonts w:eastAsiaTheme="minorHAnsi"/>
          <w:sz w:val="26"/>
          <w:szCs w:val="26"/>
          <w:lang w:eastAsia="en-US"/>
        </w:rPr>
        <w:t xml:space="preserve">  по</w:t>
      </w:r>
      <w:r w:rsidR="00A44DD5" w:rsidRPr="00A44DD5">
        <w:rPr>
          <w:rFonts w:eastAsiaTheme="minorHAnsi"/>
          <w:sz w:val="26"/>
          <w:szCs w:val="26"/>
          <w:lang w:eastAsia="en-US"/>
        </w:rPr>
        <w:t xml:space="preserve"> предоставлению этих сведений официальным средствам</w:t>
      </w:r>
      <w:proofErr w:type="gramEnd"/>
      <w:r w:rsidR="00A44DD5" w:rsidRPr="00A44DD5">
        <w:rPr>
          <w:rFonts w:eastAsiaTheme="minorHAnsi"/>
          <w:sz w:val="26"/>
          <w:szCs w:val="26"/>
          <w:lang w:eastAsia="en-US"/>
        </w:rPr>
        <w:t xml:space="preserve"> массовой информации для опубликования этих сведений.</w:t>
      </w:r>
    </w:p>
    <w:p w:rsidR="009B4C11" w:rsidRDefault="009B4C11" w:rsidP="009B4C11">
      <w:pPr>
        <w:pStyle w:val="a5"/>
        <w:spacing w:line="276" w:lineRule="auto"/>
        <w:ind w:left="0" w:right="-1"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Устанавливается обязанность </w:t>
      </w:r>
      <w:r w:rsidR="002133B4">
        <w:rPr>
          <w:sz w:val="26"/>
          <w:szCs w:val="26"/>
        </w:rPr>
        <w:t>лица, уполномоченного на профилактику коррупционных и иных правонарушений Администрации Катав-Ивановского муниципального района</w:t>
      </w:r>
      <w:r w:rsidR="002133B4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по размещению сведений о доходах, расходах, об имуществе и обязательствах имущественного характера Главы Катав-Ивановского муниципального района,</w:t>
      </w:r>
      <w:r w:rsidRPr="00A44DD5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</w:t>
      </w:r>
      <w:r w:rsidR="002C1CA1">
        <w:rPr>
          <w:rFonts w:eastAsiaTheme="minorHAnsi"/>
          <w:sz w:val="26"/>
          <w:szCs w:val="26"/>
          <w:lang w:eastAsia="en-US"/>
        </w:rPr>
        <w:t xml:space="preserve"> (далее - сведения о доходах, расходах, об</w:t>
      </w:r>
      <w:proofErr w:type="gramEnd"/>
      <w:r w:rsidR="002C1CA1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="002C1CA1">
        <w:rPr>
          <w:rFonts w:eastAsiaTheme="minorHAnsi"/>
          <w:sz w:val="26"/>
          <w:szCs w:val="26"/>
          <w:lang w:eastAsia="en-US"/>
        </w:rPr>
        <w:t>имуществе</w:t>
      </w:r>
      <w:proofErr w:type="gramEnd"/>
      <w:r w:rsidR="002C1CA1">
        <w:rPr>
          <w:rFonts w:eastAsiaTheme="minorHAnsi"/>
          <w:sz w:val="26"/>
          <w:szCs w:val="26"/>
          <w:lang w:eastAsia="en-US"/>
        </w:rPr>
        <w:t xml:space="preserve"> и обязательствах имущественного характера)</w:t>
      </w:r>
      <w:r>
        <w:rPr>
          <w:rFonts w:eastAsiaTheme="minorHAnsi"/>
          <w:sz w:val="26"/>
          <w:szCs w:val="26"/>
          <w:lang w:eastAsia="en-US"/>
        </w:rPr>
        <w:t xml:space="preserve"> на официальном сайте </w:t>
      </w:r>
      <w:r w:rsidRPr="00A44DD5">
        <w:rPr>
          <w:sz w:val="26"/>
          <w:szCs w:val="26"/>
        </w:rPr>
        <w:t xml:space="preserve">Администрации Катав-Ивановского муниципального района www.katavivan.ru </w:t>
      </w:r>
      <w:r w:rsidRPr="00A44DD5">
        <w:rPr>
          <w:rFonts w:eastAsiaTheme="minorHAnsi"/>
          <w:sz w:val="26"/>
          <w:szCs w:val="26"/>
          <w:lang w:eastAsia="en-US"/>
        </w:rPr>
        <w:t>и (или)</w:t>
      </w:r>
      <w:r>
        <w:rPr>
          <w:rFonts w:eastAsiaTheme="minorHAnsi"/>
          <w:sz w:val="26"/>
          <w:szCs w:val="26"/>
          <w:lang w:eastAsia="en-US"/>
        </w:rPr>
        <w:t xml:space="preserve"> по</w:t>
      </w:r>
      <w:r w:rsidRPr="00A44DD5">
        <w:rPr>
          <w:rFonts w:eastAsiaTheme="minorHAnsi"/>
          <w:sz w:val="26"/>
          <w:szCs w:val="26"/>
          <w:lang w:eastAsia="en-US"/>
        </w:rPr>
        <w:t xml:space="preserve"> предоставлению этих сведений официальным средствам массовой информации для опубликования этих сведений.</w:t>
      </w:r>
    </w:p>
    <w:p w:rsidR="002133B4" w:rsidRDefault="002133B4" w:rsidP="00A44DD5">
      <w:pPr>
        <w:pStyle w:val="a5"/>
        <w:spacing w:line="276" w:lineRule="auto"/>
        <w:ind w:left="0" w:right="-1" w:firstLine="708"/>
        <w:jc w:val="both"/>
        <w:rPr>
          <w:sz w:val="26"/>
          <w:szCs w:val="26"/>
        </w:rPr>
      </w:pPr>
    </w:p>
    <w:p w:rsidR="002C1CA1" w:rsidRDefault="009B4C11" w:rsidP="002C1CA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4. </w:t>
      </w:r>
      <w:r w:rsidR="002C1CA1">
        <w:rPr>
          <w:rFonts w:eastAsiaTheme="minorHAnsi"/>
          <w:sz w:val="26"/>
          <w:szCs w:val="26"/>
          <w:lang w:eastAsia="en-US"/>
        </w:rPr>
        <w:t>На официальн</w:t>
      </w:r>
      <w:r w:rsidR="005D521C">
        <w:rPr>
          <w:rFonts w:eastAsiaTheme="minorHAnsi"/>
          <w:sz w:val="26"/>
          <w:szCs w:val="26"/>
          <w:lang w:eastAsia="en-US"/>
        </w:rPr>
        <w:t>ом</w:t>
      </w:r>
      <w:r w:rsidR="002C1CA1">
        <w:rPr>
          <w:rFonts w:eastAsiaTheme="minorHAnsi"/>
          <w:sz w:val="26"/>
          <w:szCs w:val="26"/>
          <w:lang w:eastAsia="en-US"/>
        </w:rPr>
        <w:t xml:space="preserve"> сайт</w:t>
      </w:r>
      <w:r w:rsidR="005D521C">
        <w:rPr>
          <w:rFonts w:eastAsiaTheme="minorHAnsi"/>
          <w:sz w:val="26"/>
          <w:szCs w:val="26"/>
          <w:lang w:eastAsia="en-US"/>
        </w:rPr>
        <w:t>е</w:t>
      </w:r>
      <w:r w:rsidR="002C1CA1">
        <w:rPr>
          <w:rFonts w:eastAsiaTheme="minorHAnsi"/>
          <w:sz w:val="26"/>
          <w:szCs w:val="26"/>
          <w:lang w:eastAsia="en-US"/>
        </w:rPr>
        <w:t xml:space="preserve">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2C1CA1" w:rsidRDefault="002C1CA1" w:rsidP="002C1CA1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1) перечень объектов недвижимого имущества, принадлежащих лицу, </w:t>
      </w:r>
      <w:r w:rsidR="005D521C">
        <w:rPr>
          <w:rFonts w:eastAsiaTheme="minorHAnsi"/>
          <w:sz w:val="26"/>
          <w:szCs w:val="26"/>
          <w:lang w:eastAsia="en-US"/>
        </w:rPr>
        <w:t>указанному в пункте 2 настоящего Порядка</w:t>
      </w:r>
      <w:r>
        <w:rPr>
          <w:rFonts w:eastAsiaTheme="minorHAnsi"/>
          <w:sz w:val="26"/>
          <w:szCs w:val="26"/>
          <w:lang w:eastAsia="en-US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2C1CA1" w:rsidRDefault="002C1CA1" w:rsidP="002C1CA1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2) перечень транспортных средств, с указанием вида и марки, принадлежащих на праве собственности лицу, </w:t>
      </w:r>
      <w:r w:rsidR="005D521C">
        <w:rPr>
          <w:rFonts w:eastAsiaTheme="minorHAnsi"/>
          <w:sz w:val="26"/>
          <w:szCs w:val="26"/>
          <w:lang w:eastAsia="en-US"/>
        </w:rPr>
        <w:t>указанному в пункте 2 настоящего Порядка</w:t>
      </w:r>
      <w:r>
        <w:rPr>
          <w:rFonts w:eastAsiaTheme="minorHAnsi"/>
          <w:sz w:val="26"/>
          <w:szCs w:val="26"/>
          <w:lang w:eastAsia="en-US"/>
        </w:rPr>
        <w:t>, его супруге (супругу) и несовершеннолетним детям;</w:t>
      </w:r>
    </w:p>
    <w:p w:rsidR="002C1CA1" w:rsidRDefault="002C1CA1" w:rsidP="002C1CA1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3) декларированный годовой доход лица, </w:t>
      </w:r>
      <w:r w:rsidR="005D521C">
        <w:rPr>
          <w:rFonts w:eastAsiaTheme="minorHAnsi"/>
          <w:sz w:val="26"/>
          <w:szCs w:val="26"/>
          <w:lang w:eastAsia="en-US"/>
        </w:rPr>
        <w:t>указанного в пункте 2 настоящего Порядка</w:t>
      </w:r>
      <w:r>
        <w:rPr>
          <w:rFonts w:eastAsiaTheme="minorHAnsi"/>
          <w:sz w:val="26"/>
          <w:szCs w:val="26"/>
          <w:lang w:eastAsia="en-US"/>
        </w:rPr>
        <w:t>, его супруги (супруга) и несовершеннолетних детей;</w:t>
      </w:r>
    </w:p>
    <w:p w:rsidR="002C1CA1" w:rsidRDefault="002C1CA1" w:rsidP="002C1CA1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</w:t>
      </w:r>
      <w:r w:rsidR="005D521C">
        <w:rPr>
          <w:rFonts w:eastAsiaTheme="minorHAnsi"/>
          <w:sz w:val="26"/>
          <w:szCs w:val="26"/>
          <w:lang w:eastAsia="en-US"/>
        </w:rPr>
        <w:t>указанного в пункте 2 настоящего Порядка</w:t>
      </w:r>
      <w:r>
        <w:rPr>
          <w:rFonts w:eastAsiaTheme="minorHAnsi"/>
          <w:sz w:val="26"/>
          <w:szCs w:val="26"/>
          <w:lang w:eastAsia="en-US"/>
        </w:rPr>
        <w:t>, и его супруги (супруга) за три последних года, предшествующих отчетному периоду.</w:t>
      </w:r>
      <w:proofErr w:type="gramEnd"/>
    </w:p>
    <w:p w:rsidR="009B4C11" w:rsidRDefault="009B4C11" w:rsidP="00A44DD5">
      <w:pPr>
        <w:pStyle w:val="a5"/>
        <w:spacing w:line="276" w:lineRule="auto"/>
        <w:ind w:left="0" w:right="-1" w:firstLine="708"/>
        <w:jc w:val="both"/>
        <w:rPr>
          <w:sz w:val="26"/>
          <w:szCs w:val="26"/>
        </w:rPr>
      </w:pPr>
    </w:p>
    <w:p w:rsidR="002133B4" w:rsidRPr="005D521C" w:rsidRDefault="002133B4" w:rsidP="001F4ADC">
      <w:pPr>
        <w:pStyle w:val="a5"/>
        <w:spacing w:line="276" w:lineRule="auto"/>
        <w:ind w:left="709" w:right="-1"/>
        <w:jc w:val="both"/>
        <w:rPr>
          <w:sz w:val="26"/>
          <w:szCs w:val="26"/>
        </w:rPr>
      </w:pPr>
    </w:p>
    <w:p w:rsidR="005D521C" w:rsidRPr="005D521C" w:rsidRDefault="005D521C" w:rsidP="0013346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sz w:val="26"/>
          <w:szCs w:val="26"/>
        </w:rPr>
        <w:t xml:space="preserve">5. </w:t>
      </w:r>
      <w:r w:rsidRPr="005D521C">
        <w:rPr>
          <w:rFonts w:eastAsiaTheme="minorHAnsi"/>
          <w:sz w:val="26"/>
          <w:szCs w:val="26"/>
          <w:lang w:eastAsia="en-US"/>
        </w:rPr>
        <w:t>В размещаемом  официальном сайте Администрации Катав-Ивановского</w:t>
      </w:r>
      <w:r w:rsidR="00133462">
        <w:rPr>
          <w:rFonts w:eastAsiaTheme="minorHAnsi"/>
          <w:sz w:val="26"/>
          <w:szCs w:val="26"/>
          <w:lang w:eastAsia="en-US"/>
        </w:rPr>
        <w:t xml:space="preserve"> </w:t>
      </w:r>
      <w:r w:rsidRPr="005D521C">
        <w:rPr>
          <w:rFonts w:eastAsiaTheme="minorHAnsi"/>
          <w:sz w:val="26"/>
          <w:szCs w:val="26"/>
          <w:lang w:eastAsia="en-US"/>
        </w:rPr>
        <w:t>муниципального района и представляемых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5D521C" w:rsidRP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5D521C">
        <w:rPr>
          <w:rFonts w:eastAsiaTheme="minorHAnsi"/>
          <w:sz w:val="26"/>
          <w:szCs w:val="26"/>
          <w:lang w:eastAsia="en-US"/>
        </w:rPr>
        <w:t>1) иные сведения (кроме указанных в пункте 4 настоящего порядка) о доходах лица, указанного в пункте 2 настоящего Порядка, его супруги (супруга) и несовершеннолетних детей, об имуществе, принадлежащем на праве собственности названным лицам, расходах, и об их обязательствах имущественного характера;</w:t>
      </w:r>
      <w:proofErr w:type="gramEnd"/>
    </w:p>
    <w:p w:rsidR="005D521C" w:rsidRP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rFonts w:eastAsiaTheme="minorHAnsi"/>
          <w:sz w:val="26"/>
          <w:szCs w:val="26"/>
          <w:lang w:eastAsia="en-US"/>
        </w:rPr>
        <w:t>2) персональные данные супруги (супруга), детей и иных членов семьи лица, указанного в пункте 2 настоящего Порядка;</w:t>
      </w:r>
    </w:p>
    <w:p w:rsidR="005D521C" w:rsidRP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rFonts w:eastAsiaTheme="minorHAnsi"/>
          <w:sz w:val="26"/>
          <w:szCs w:val="26"/>
          <w:lang w:eastAsia="en-US"/>
        </w:rPr>
        <w:t>3) данные, позволяющие определить место жительства, почтовый адрес, телефон и иные индивидуальные средства коммуникации лица, указанного в пункте 2 настоящего Порядка, его супруги (супруга), детей и иных членов семьи;</w:t>
      </w:r>
    </w:p>
    <w:p w:rsidR="005D521C" w:rsidRP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rFonts w:eastAsiaTheme="minorHAnsi"/>
          <w:sz w:val="26"/>
          <w:szCs w:val="26"/>
          <w:lang w:eastAsia="en-US"/>
        </w:rPr>
        <w:t>4) данные, позволяющие определить местонахождение объектов недвижимого имущества, принадлежащих лицу, указанному в пункте 2 настоящего Порядка, его супруге (супругу), детям и иным членам семьи на праве собственности или находящихся в их пользовании;</w:t>
      </w:r>
    </w:p>
    <w:p w:rsidR="00AB4A6A" w:rsidRP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rFonts w:eastAsiaTheme="minorHAnsi"/>
          <w:sz w:val="26"/>
          <w:szCs w:val="26"/>
          <w:lang w:eastAsia="en-US"/>
        </w:rPr>
        <w:t>5) информацию, отнесенную к государственной тайне или являющуюся конфиденциальной.</w:t>
      </w:r>
    </w:p>
    <w:p w:rsidR="005D521C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D521C" w:rsidRDefault="005D521C" w:rsidP="005D52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5D521C">
        <w:rPr>
          <w:rFonts w:eastAsiaTheme="minorHAnsi"/>
          <w:sz w:val="26"/>
          <w:szCs w:val="26"/>
          <w:lang w:eastAsia="en-US"/>
        </w:rPr>
        <w:t xml:space="preserve">6. </w:t>
      </w:r>
      <w:r>
        <w:rPr>
          <w:rFonts w:eastAsiaTheme="minorHAnsi"/>
          <w:sz w:val="26"/>
          <w:szCs w:val="26"/>
          <w:lang w:eastAsia="en-US"/>
        </w:rPr>
        <w:t xml:space="preserve">Сведения о доходах, расходах, об имуществе и обязательствах имущественного характера, указанные в </w:t>
      </w:r>
      <w:r w:rsidR="00133462">
        <w:rPr>
          <w:rFonts w:eastAsiaTheme="minorHAnsi"/>
          <w:sz w:val="26"/>
          <w:szCs w:val="26"/>
          <w:lang w:eastAsia="en-US"/>
        </w:rPr>
        <w:t>пункте</w:t>
      </w:r>
      <w:r w:rsidR="00133462" w:rsidRPr="00A96143">
        <w:rPr>
          <w:rFonts w:eastAsiaTheme="minorHAnsi"/>
          <w:sz w:val="26"/>
          <w:szCs w:val="26"/>
          <w:lang w:eastAsia="en-US"/>
        </w:rPr>
        <w:t xml:space="preserve"> </w:t>
      </w:r>
      <w:hyperlink r:id="rId12" w:history="1">
        <w:r w:rsidRPr="00A96143">
          <w:rPr>
            <w:rFonts w:eastAsiaTheme="minorHAnsi"/>
            <w:sz w:val="26"/>
            <w:szCs w:val="26"/>
            <w:lang w:eastAsia="en-US"/>
          </w:rPr>
          <w:t>4</w:t>
        </w:r>
      </w:hyperlink>
      <w:r>
        <w:rPr>
          <w:rFonts w:eastAsiaTheme="minorHAnsi"/>
          <w:sz w:val="26"/>
          <w:szCs w:val="26"/>
          <w:lang w:eastAsia="en-US"/>
        </w:rPr>
        <w:t xml:space="preserve"> настоящего Порядка, находятся в информационно-телекоммуникационной сети "Интернет" и ежегодно обновляются в течение 14 рабочих дней со дня истечения срока, установленного для их подачи.</w:t>
      </w:r>
    </w:p>
    <w:p w:rsidR="005D521C" w:rsidRDefault="005D521C" w:rsidP="005D521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5D521C" w:rsidRPr="00580DBF" w:rsidRDefault="005D521C" w:rsidP="005D521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D521C">
        <w:rPr>
          <w:rFonts w:eastAsiaTheme="minorHAnsi"/>
          <w:sz w:val="26"/>
          <w:szCs w:val="26"/>
          <w:lang w:eastAsia="en-US"/>
        </w:rPr>
        <w:t xml:space="preserve">7. </w:t>
      </w:r>
      <w:r w:rsidRPr="00580DBF">
        <w:rPr>
          <w:rFonts w:eastAsiaTheme="minorHAnsi"/>
          <w:sz w:val="26"/>
          <w:szCs w:val="26"/>
          <w:lang w:eastAsia="en-US"/>
        </w:rPr>
        <w:t>Размещение сведений о доходах, расходах, об имуществе и обязательствах имущественного характера, указанных в пункте 4 настоящего порядка, обеспечивается Комиссией</w:t>
      </w:r>
      <w:r w:rsidR="00580DBF" w:rsidRPr="00580DBF">
        <w:rPr>
          <w:rFonts w:eastAsiaTheme="minorHAnsi"/>
          <w:sz w:val="26"/>
          <w:szCs w:val="26"/>
          <w:lang w:eastAsia="en-US"/>
        </w:rPr>
        <w:t xml:space="preserve"> (лицом,</w:t>
      </w:r>
      <w:r w:rsidR="00580DBF" w:rsidRPr="00580DBF">
        <w:rPr>
          <w:sz w:val="26"/>
          <w:szCs w:val="26"/>
        </w:rPr>
        <w:t xml:space="preserve"> уполномоченным на профилактику коррупционных и иных правонарушений</w:t>
      </w:r>
      <w:r w:rsidR="00580DBF" w:rsidRPr="00580DBF">
        <w:rPr>
          <w:rFonts w:eastAsiaTheme="minorHAnsi"/>
          <w:sz w:val="26"/>
          <w:szCs w:val="26"/>
          <w:lang w:eastAsia="en-US"/>
        </w:rPr>
        <w:t xml:space="preserve"> Собрания депутатов Катав-Ивановского муниципального района)</w:t>
      </w:r>
      <w:r w:rsidRPr="00580DBF">
        <w:rPr>
          <w:rFonts w:eastAsiaTheme="minorHAnsi"/>
          <w:sz w:val="26"/>
          <w:szCs w:val="26"/>
          <w:lang w:eastAsia="en-US"/>
        </w:rPr>
        <w:t xml:space="preserve">, </w:t>
      </w:r>
      <w:r w:rsidRPr="00580DBF">
        <w:rPr>
          <w:sz w:val="26"/>
          <w:szCs w:val="26"/>
        </w:rPr>
        <w:t xml:space="preserve">лицом, уполномоченным на профилактику коррупционных и иных правонарушений Администрации Катав-Ивановского муниципального района. </w:t>
      </w:r>
    </w:p>
    <w:p w:rsidR="005D521C" w:rsidRPr="00580DBF" w:rsidRDefault="005D521C" w:rsidP="005D521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521C" w:rsidRPr="00580DBF" w:rsidRDefault="005D521C" w:rsidP="00580DB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 xml:space="preserve">8. </w:t>
      </w:r>
      <w:r w:rsidR="00580DBF" w:rsidRPr="00580DBF">
        <w:rPr>
          <w:rFonts w:eastAsiaTheme="minorHAnsi"/>
          <w:sz w:val="26"/>
          <w:szCs w:val="26"/>
          <w:lang w:eastAsia="en-US"/>
        </w:rPr>
        <w:t xml:space="preserve">Комиссия, </w:t>
      </w:r>
      <w:r w:rsidR="00580DBF" w:rsidRPr="00580DBF">
        <w:rPr>
          <w:sz w:val="26"/>
          <w:szCs w:val="26"/>
        </w:rPr>
        <w:t xml:space="preserve">лицо, уполномоченное на профилактику коррупционных и иных правонарушений Администрации </w:t>
      </w:r>
      <w:proofErr w:type="gramStart"/>
      <w:r w:rsidR="00580DBF" w:rsidRPr="00580DBF">
        <w:rPr>
          <w:sz w:val="26"/>
          <w:szCs w:val="26"/>
        </w:rPr>
        <w:t>Катав-Ивановского</w:t>
      </w:r>
      <w:proofErr w:type="gramEnd"/>
      <w:r w:rsidR="00580DBF" w:rsidRPr="00580DBF">
        <w:rPr>
          <w:sz w:val="26"/>
          <w:szCs w:val="26"/>
        </w:rPr>
        <w:t xml:space="preserve"> муниципального района.</w:t>
      </w:r>
      <w:r w:rsidRPr="00580DBF">
        <w:rPr>
          <w:rFonts w:eastAsiaTheme="minorHAnsi"/>
          <w:sz w:val="26"/>
          <w:szCs w:val="26"/>
          <w:lang w:eastAsia="en-US"/>
        </w:rPr>
        <w:t>:</w:t>
      </w:r>
    </w:p>
    <w:p w:rsidR="005D521C" w:rsidRPr="00580DBF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 xml:space="preserve">1) в течение 3 рабочих дней со дня поступления запроса от средства </w:t>
      </w:r>
      <w:proofErr w:type="gramStart"/>
      <w:r w:rsidRPr="00580DBF">
        <w:rPr>
          <w:rFonts w:eastAsiaTheme="minorHAnsi"/>
          <w:sz w:val="26"/>
          <w:szCs w:val="26"/>
          <w:lang w:eastAsia="en-US"/>
        </w:rPr>
        <w:t>массовой</w:t>
      </w:r>
      <w:proofErr w:type="gramEnd"/>
    </w:p>
    <w:p w:rsidR="005D521C" w:rsidRPr="00580DBF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 xml:space="preserve">информации сообщают о нем </w:t>
      </w:r>
      <w:r w:rsidR="00580DBF" w:rsidRPr="00580DBF">
        <w:rPr>
          <w:rFonts w:eastAsiaTheme="minorHAnsi"/>
          <w:sz w:val="26"/>
          <w:szCs w:val="26"/>
          <w:lang w:eastAsia="en-US"/>
        </w:rPr>
        <w:t>лицу, указанному в пункте 2 настоящего Порядка</w:t>
      </w:r>
      <w:r w:rsidRPr="00580DBF">
        <w:rPr>
          <w:rFonts w:eastAsiaTheme="minorHAnsi"/>
          <w:sz w:val="26"/>
          <w:szCs w:val="26"/>
          <w:lang w:eastAsia="en-US"/>
        </w:rPr>
        <w:t>, в отношении которого</w:t>
      </w:r>
      <w:r w:rsidR="00580DBF">
        <w:rPr>
          <w:rFonts w:eastAsiaTheme="minorHAnsi"/>
          <w:sz w:val="26"/>
          <w:szCs w:val="26"/>
          <w:lang w:eastAsia="en-US"/>
        </w:rPr>
        <w:t xml:space="preserve"> </w:t>
      </w:r>
      <w:r w:rsidRPr="00580DBF">
        <w:rPr>
          <w:rFonts w:eastAsiaTheme="minorHAnsi"/>
          <w:sz w:val="26"/>
          <w:szCs w:val="26"/>
          <w:lang w:eastAsia="en-US"/>
        </w:rPr>
        <w:t>поступил запрос;</w:t>
      </w:r>
    </w:p>
    <w:p w:rsidR="005D521C" w:rsidRPr="00580DBF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 xml:space="preserve">2) в течение 7 рабочих дней со дня поступления запроса от средства </w:t>
      </w:r>
      <w:proofErr w:type="gramStart"/>
      <w:r w:rsidRPr="00580DBF">
        <w:rPr>
          <w:rFonts w:eastAsiaTheme="minorHAnsi"/>
          <w:sz w:val="26"/>
          <w:szCs w:val="26"/>
          <w:lang w:eastAsia="en-US"/>
        </w:rPr>
        <w:t>массовой</w:t>
      </w:r>
      <w:proofErr w:type="gramEnd"/>
    </w:p>
    <w:p w:rsidR="005D521C" w:rsidRPr="00580DBF" w:rsidRDefault="005D521C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 xml:space="preserve">информации обеспечивают предоставление ему сведений, указанных в пункте </w:t>
      </w:r>
      <w:r w:rsidR="00580DBF" w:rsidRPr="00580DBF">
        <w:rPr>
          <w:rFonts w:eastAsiaTheme="minorHAnsi"/>
          <w:sz w:val="26"/>
          <w:szCs w:val="26"/>
          <w:lang w:eastAsia="en-US"/>
        </w:rPr>
        <w:t xml:space="preserve">4 </w:t>
      </w:r>
      <w:r w:rsidRPr="00580DBF">
        <w:rPr>
          <w:rFonts w:eastAsiaTheme="minorHAnsi"/>
          <w:sz w:val="26"/>
          <w:szCs w:val="26"/>
          <w:lang w:eastAsia="en-US"/>
        </w:rPr>
        <w:t>настоящего Порядка, в том случае, если запрашиваемые сведения отсутствуют на</w:t>
      </w:r>
      <w:r w:rsidR="00580DBF" w:rsidRPr="00580DBF">
        <w:rPr>
          <w:rFonts w:eastAsiaTheme="minorHAnsi"/>
          <w:sz w:val="26"/>
          <w:szCs w:val="26"/>
          <w:lang w:eastAsia="en-US"/>
        </w:rPr>
        <w:t xml:space="preserve"> </w:t>
      </w:r>
      <w:r w:rsidRPr="00580DBF">
        <w:rPr>
          <w:rFonts w:eastAsiaTheme="minorHAnsi"/>
          <w:sz w:val="26"/>
          <w:szCs w:val="26"/>
          <w:lang w:eastAsia="en-US"/>
        </w:rPr>
        <w:t>официальном сайте.</w:t>
      </w:r>
    </w:p>
    <w:p w:rsidR="00580DBF" w:rsidRPr="00580DBF" w:rsidRDefault="00580DBF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D521C" w:rsidRPr="00580DBF" w:rsidRDefault="00580DBF" w:rsidP="005D521C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80DBF">
        <w:rPr>
          <w:rFonts w:eastAsiaTheme="minorHAnsi"/>
          <w:sz w:val="26"/>
          <w:szCs w:val="26"/>
          <w:lang w:eastAsia="en-US"/>
        </w:rPr>
        <w:t>9</w:t>
      </w:r>
      <w:r w:rsidR="005D521C" w:rsidRPr="00580DBF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580DBF">
        <w:rPr>
          <w:rFonts w:eastAsiaTheme="minorHAnsi"/>
          <w:sz w:val="26"/>
          <w:szCs w:val="26"/>
          <w:lang w:eastAsia="en-US"/>
        </w:rPr>
        <w:t>Лица</w:t>
      </w:r>
      <w:proofErr w:type="gramEnd"/>
      <w:r w:rsidRPr="00580DBF">
        <w:rPr>
          <w:rFonts w:eastAsiaTheme="minorHAnsi"/>
          <w:sz w:val="26"/>
          <w:szCs w:val="26"/>
          <w:lang w:eastAsia="en-US"/>
        </w:rPr>
        <w:t xml:space="preserve"> указанные в пункте 7 настоящего Порядка,</w:t>
      </w:r>
      <w:r w:rsidR="005D521C" w:rsidRPr="00580DBF">
        <w:rPr>
          <w:rFonts w:eastAsiaTheme="minorHAnsi"/>
          <w:sz w:val="26"/>
          <w:szCs w:val="26"/>
          <w:lang w:eastAsia="en-US"/>
        </w:rPr>
        <w:t xml:space="preserve"> несут в</w:t>
      </w:r>
      <w:r w:rsidRPr="00580DBF">
        <w:rPr>
          <w:rFonts w:eastAsiaTheme="minorHAnsi"/>
          <w:sz w:val="26"/>
          <w:szCs w:val="26"/>
          <w:lang w:eastAsia="en-US"/>
        </w:rPr>
        <w:t xml:space="preserve"> </w:t>
      </w:r>
      <w:r w:rsidR="005D521C" w:rsidRPr="00580DBF">
        <w:rPr>
          <w:rFonts w:eastAsiaTheme="minorHAnsi"/>
          <w:sz w:val="26"/>
          <w:szCs w:val="26"/>
          <w:lang w:eastAsia="en-US"/>
        </w:rPr>
        <w:t>соответствии с законодательством Российской Федерации ответственность за</w:t>
      </w:r>
      <w:r w:rsidRPr="00580DBF">
        <w:rPr>
          <w:rFonts w:eastAsiaTheme="minorHAnsi"/>
          <w:sz w:val="26"/>
          <w:szCs w:val="26"/>
          <w:lang w:eastAsia="en-US"/>
        </w:rPr>
        <w:t xml:space="preserve"> </w:t>
      </w:r>
      <w:r w:rsidR="00A96143">
        <w:rPr>
          <w:rFonts w:eastAsiaTheme="minorHAnsi"/>
          <w:sz w:val="26"/>
          <w:szCs w:val="26"/>
          <w:lang w:eastAsia="en-US"/>
        </w:rPr>
        <w:t>несоблюдение настоящего П</w:t>
      </w:r>
      <w:r w:rsidR="005D521C" w:rsidRPr="00580DBF">
        <w:rPr>
          <w:rFonts w:eastAsiaTheme="minorHAnsi"/>
          <w:sz w:val="26"/>
          <w:szCs w:val="26"/>
          <w:lang w:eastAsia="en-US"/>
        </w:rPr>
        <w:t>орядка, а также за разглашение сведений, отнесенных к</w:t>
      </w:r>
      <w:r w:rsidRPr="00580DBF">
        <w:rPr>
          <w:rFonts w:eastAsiaTheme="minorHAnsi"/>
          <w:sz w:val="26"/>
          <w:szCs w:val="26"/>
          <w:lang w:eastAsia="en-US"/>
        </w:rPr>
        <w:t xml:space="preserve"> </w:t>
      </w:r>
      <w:r w:rsidR="005D521C" w:rsidRPr="00580DBF">
        <w:rPr>
          <w:rFonts w:eastAsiaTheme="minorHAnsi"/>
          <w:sz w:val="26"/>
          <w:szCs w:val="26"/>
          <w:lang w:eastAsia="en-US"/>
        </w:rPr>
        <w:t>государственной тайне или являющихся конфиденциальными.</w:t>
      </w:r>
    </w:p>
    <w:p w:rsidR="005D521C" w:rsidRPr="005D521C" w:rsidRDefault="005D521C" w:rsidP="005D521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9B4C11" w:rsidRDefault="009B4C11" w:rsidP="005D521C">
      <w:pPr>
        <w:jc w:val="both"/>
        <w:rPr>
          <w:sz w:val="26"/>
          <w:szCs w:val="26"/>
        </w:rPr>
      </w:pPr>
    </w:p>
    <w:p w:rsidR="009B4C11" w:rsidRDefault="009B4C11" w:rsidP="005D521C">
      <w:pPr>
        <w:jc w:val="both"/>
        <w:rPr>
          <w:sz w:val="26"/>
          <w:szCs w:val="26"/>
        </w:rPr>
      </w:pPr>
    </w:p>
    <w:p w:rsidR="009B4C11" w:rsidRDefault="009B4C11">
      <w:pPr>
        <w:rPr>
          <w:sz w:val="26"/>
          <w:szCs w:val="26"/>
        </w:rPr>
      </w:pPr>
    </w:p>
    <w:p w:rsidR="009B4C11" w:rsidRDefault="009B4C11">
      <w:pPr>
        <w:rPr>
          <w:sz w:val="26"/>
          <w:szCs w:val="26"/>
        </w:rPr>
      </w:pPr>
    </w:p>
    <w:p w:rsidR="009B4C11" w:rsidRDefault="009B4C11">
      <w:pPr>
        <w:rPr>
          <w:sz w:val="26"/>
          <w:szCs w:val="26"/>
        </w:rPr>
      </w:pPr>
    </w:p>
    <w:p w:rsidR="009B4C11" w:rsidRPr="003564C4" w:rsidRDefault="009B4C11">
      <w:pPr>
        <w:rPr>
          <w:sz w:val="26"/>
          <w:szCs w:val="26"/>
        </w:rPr>
      </w:pPr>
    </w:p>
    <w:p w:rsidR="00104A85" w:rsidRPr="003564C4" w:rsidRDefault="00104A85">
      <w:pPr>
        <w:rPr>
          <w:sz w:val="26"/>
          <w:szCs w:val="26"/>
        </w:rPr>
      </w:pPr>
    </w:p>
    <w:p w:rsidR="00045EA0" w:rsidRDefault="00045EA0" w:rsidP="0043152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Катав-Ивановского</w:t>
      </w:r>
    </w:p>
    <w:p w:rsidR="00F32775" w:rsidRDefault="00045EA0" w:rsidP="00431529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                                                                            Е.Ю. Киршин</w:t>
      </w: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B35BB7" w:rsidRDefault="00B35BB7" w:rsidP="00431529">
      <w:pPr>
        <w:jc w:val="both"/>
        <w:rPr>
          <w:sz w:val="26"/>
          <w:szCs w:val="26"/>
        </w:rPr>
      </w:pPr>
    </w:p>
    <w:p w:rsidR="00C66853" w:rsidRDefault="00C66853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C66853" w:rsidRDefault="00C66853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  <w:sectPr w:rsidR="00C66853" w:rsidSect="00C6685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C66853" w:rsidRPr="00470541" w:rsidRDefault="00C66853" w:rsidP="00C66853">
      <w:pPr>
        <w:ind w:left="10206" w:right="-5"/>
        <w:outlineLvl w:val="0"/>
        <w:rPr>
          <w:sz w:val="24"/>
          <w:szCs w:val="24"/>
        </w:rPr>
      </w:pPr>
      <w:r w:rsidRPr="00470541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="00580DBF">
        <w:rPr>
          <w:sz w:val="24"/>
          <w:szCs w:val="24"/>
        </w:rPr>
        <w:t>№ 2</w:t>
      </w:r>
    </w:p>
    <w:p w:rsidR="00C66853" w:rsidRPr="00470541" w:rsidRDefault="00C66853" w:rsidP="00C66853">
      <w:pPr>
        <w:ind w:left="10206" w:right="-5"/>
        <w:rPr>
          <w:sz w:val="24"/>
          <w:szCs w:val="24"/>
        </w:rPr>
      </w:pPr>
      <w:r w:rsidRPr="00470541">
        <w:rPr>
          <w:sz w:val="24"/>
          <w:szCs w:val="24"/>
        </w:rPr>
        <w:t>к решению Собрания депутатов</w:t>
      </w:r>
    </w:p>
    <w:p w:rsidR="00C66853" w:rsidRPr="00470541" w:rsidRDefault="00C66853" w:rsidP="00C66853">
      <w:pPr>
        <w:ind w:left="10206" w:right="-5"/>
        <w:rPr>
          <w:sz w:val="24"/>
          <w:szCs w:val="24"/>
        </w:rPr>
      </w:pPr>
      <w:r w:rsidRPr="00470541">
        <w:rPr>
          <w:sz w:val="24"/>
          <w:szCs w:val="24"/>
        </w:rPr>
        <w:t>Катав-Ивановского муниципального района</w:t>
      </w:r>
    </w:p>
    <w:p w:rsidR="00C66853" w:rsidRPr="00470541" w:rsidRDefault="00C66853" w:rsidP="00C66853">
      <w:pPr>
        <w:ind w:left="10206" w:right="-5"/>
        <w:rPr>
          <w:sz w:val="24"/>
          <w:szCs w:val="24"/>
        </w:rPr>
      </w:pPr>
      <w:r w:rsidRPr="00470541">
        <w:rPr>
          <w:sz w:val="24"/>
          <w:szCs w:val="24"/>
        </w:rPr>
        <w:t xml:space="preserve">от </w:t>
      </w:r>
      <w:r w:rsidR="00AD03AB">
        <w:rPr>
          <w:sz w:val="24"/>
          <w:szCs w:val="24"/>
        </w:rPr>
        <w:t xml:space="preserve"> «16» мая</w:t>
      </w:r>
      <w:r>
        <w:rPr>
          <w:sz w:val="24"/>
          <w:szCs w:val="24"/>
        </w:rPr>
        <w:t xml:space="preserve"> 2018г. </w:t>
      </w:r>
      <w:r w:rsidRPr="00470541">
        <w:rPr>
          <w:sz w:val="24"/>
          <w:szCs w:val="24"/>
        </w:rPr>
        <w:t>№</w:t>
      </w:r>
      <w:r w:rsidR="00AD03AB">
        <w:rPr>
          <w:sz w:val="24"/>
          <w:szCs w:val="24"/>
        </w:rPr>
        <w:t xml:space="preserve">  300</w:t>
      </w:r>
      <w:bookmarkStart w:id="3" w:name="_GoBack"/>
      <w:bookmarkEnd w:id="3"/>
    </w:p>
    <w:p w:rsidR="00C66853" w:rsidRDefault="00C66853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B35BB7" w:rsidRDefault="00C66853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</w:t>
      </w:r>
      <w:r w:rsidR="00B35BB7">
        <w:rPr>
          <w:color w:val="000000"/>
          <w:sz w:val="28"/>
          <w:szCs w:val="28"/>
        </w:rPr>
        <w:t>ЕДЕНИЯ</w:t>
      </w:r>
    </w:p>
    <w:p w:rsidR="00B35BB7" w:rsidRDefault="00B35BB7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B35BB7" w:rsidRDefault="00B35BB7" w:rsidP="00B35BB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имущественного характера за отчётный период </w:t>
      </w:r>
      <w:r w:rsidR="00C66853">
        <w:rPr>
          <w:color w:val="000000"/>
          <w:sz w:val="28"/>
          <w:szCs w:val="28"/>
        </w:rPr>
        <w:t xml:space="preserve">с 1 января _____ </w:t>
      </w:r>
      <w:r>
        <w:rPr>
          <w:color w:val="000000"/>
          <w:sz w:val="28"/>
          <w:szCs w:val="28"/>
        </w:rPr>
        <w:t xml:space="preserve">г. по 31 декабря </w:t>
      </w:r>
      <w:r w:rsidR="00C66853">
        <w:rPr>
          <w:color w:val="000000"/>
          <w:sz w:val="28"/>
          <w:szCs w:val="28"/>
        </w:rPr>
        <w:t xml:space="preserve">______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</w:t>
      </w:r>
    </w:p>
    <w:p w:rsidR="00B35BB7" w:rsidRPr="008D7051" w:rsidRDefault="00B35BB7" w:rsidP="00B35BB7">
      <w:pPr>
        <w:autoSpaceDE w:val="0"/>
        <w:autoSpaceDN w:val="0"/>
        <w:adjustRightInd w:val="0"/>
        <w:jc w:val="center"/>
        <w:rPr>
          <w:color w:val="000000"/>
          <w:sz w:val="18"/>
          <w:szCs w:val="18"/>
        </w:rPr>
      </w:pPr>
    </w:p>
    <w:tbl>
      <w:tblPr>
        <w:tblW w:w="15058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 w:firstRow="1" w:lastRow="0" w:firstColumn="1" w:lastColumn="0" w:noHBand="0" w:noVBand="0"/>
      </w:tblPr>
      <w:tblGrid>
        <w:gridCol w:w="1209"/>
        <w:gridCol w:w="1560"/>
        <w:gridCol w:w="567"/>
        <w:gridCol w:w="1405"/>
        <w:gridCol w:w="900"/>
        <w:gridCol w:w="1522"/>
        <w:gridCol w:w="900"/>
        <w:gridCol w:w="886"/>
        <w:gridCol w:w="1260"/>
        <w:gridCol w:w="1773"/>
        <w:gridCol w:w="1276"/>
        <w:gridCol w:w="1800"/>
      </w:tblGrid>
      <w:tr w:rsidR="00B35BB7" w:rsidTr="00CA2E98">
        <w:tc>
          <w:tcPr>
            <w:tcW w:w="1209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Фамилия</w:t>
            </w: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и инициалы лица,</w:t>
            </w: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чьи сведения размещаются</w:t>
            </w:r>
          </w:p>
        </w:tc>
        <w:tc>
          <w:tcPr>
            <w:tcW w:w="156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Объекты недвижимости, находящиеся</w:t>
            </w: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3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773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Транспортные средства</w:t>
            </w:r>
          </w:p>
          <w:p w:rsidR="00B35BB7" w:rsidRPr="009264F4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264F4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797656">
              <w:rPr>
                <w:color w:val="000000"/>
              </w:rPr>
              <w:t>Деклариро</w:t>
            </w:r>
            <w:proofErr w:type="spellEnd"/>
            <w:r w:rsidRPr="00797656">
              <w:rPr>
                <w:color w:val="000000"/>
              </w:rPr>
              <w:t>-ванный</w:t>
            </w:r>
            <w:proofErr w:type="gramEnd"/>
            <w:r w:rsidRPr="00797656">
              <w:rPr>
                <w:color w:val="000000"/>
              </w:rPr>
              <w:t xml:space="preserve"> годовой доход </w:t>
            </w:r>
            <w:r>
              <w:rPr>
                <w:color w:val="000000"/>
              </w:rPr>
              <w:t>за  отчё</w:t>
            </w:r>
            <w:r w:rsidRPr="00797656">
              <w:rPr>
                <w:color w:val="000000"/>
              </w:rPr>
              <w:t>тный период</w:t>
            </w:r>
          </w:p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</w:rPr>
              <w:t>(руб.)</w:t>
            </w:r>
          </w:p>
        </w:tc>
        <w:tc>
          <w:tcPr>
            <w:tcW w:w="180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 xml:space="preserve">Сведения </w:t>
            </w:r>
            <w:r w:rsidRPr="001E7A72">
              <w:rPr>
                <w:color w:val="000000"/>
              </w:rPr>
              <w:t>**</w:t>
            </w:r>
            <w:r w:rsidRPr="00797656">
              <w:rPr>
                <w:color w:val="000000"/>
              </w:rPr>
              <w:t xml:space="preserve">                      об источниках</w:t>
            </w:r>
            <w:r>
              <w:rPr>
                <w:color w:val="000000"/>
              </w:rPr>
              <w:t xml:space="preserve"> получения средств,   за счё</w:t>
            </w:r>
            <w:r w:rsidRPr="00797656">
              <w:rPr>
                <w:color w:val="000000"/>
              </w:rPr>
              <w:t>т которых</w:t>
            </w:r>
            <w:r>
              <w:rPr>
                <w:color w:val="000000"/>
              </w:rPr>
              <w:t xml:space="preserve"> совершена сделка (вид приобретё</w:t>
            </w:r>
            <w:r w:rsidRPr="00797656">
              <w:rPr>
                <w:color w:val="000000"/>
              </w:rPr>
              <w:t>нного имущества, источники)</w:t>
            </w:r>
          </w:p>
        </w:tc>
      </w:tr>
      <w:tr w:rsidR="00B35BB7" w:rsidTr="00CA2E98">
        <w:tc>
          <w:tcPr>
            <w:tcW w:w="1209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вид</w:t>
            </w:r>
          </w:p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 xml:space="preserve"> объекта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 xml:space="preserve">вид </w:t>
            </w:r>
          </w:p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 xml:space="preserve">площадь </w:t>
            </w:r>
          </w:p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(кв. м)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вид  объекта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 xml:space="preserve">площадь </w:t>
            </w:r>
          </w:p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(кв. м)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797656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797656">
              <w:rPr>
                <w:color w:val="000000"/>
              </w:rPr>
              <w:t>страна расположения</w:t>
            </w:r>
          </w:p>
        </w:tc>
        <w:tc>
          <w:tcPr>
            <w:tcW w:w="1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35BB7" w:rsidTr="00CA2E98">
        <w:trPr>
          <w:trHeight w:val="223"/>
        </w:trPr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2</w:t>
            </w: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3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4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6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Pr="00B4695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B46957">
              <w:rPr>
                <w:color w:val="000000"/>
              </w:rPr>
              <w:t>7</w:t>
            </w:r>
          </w:p>
        </w:tc>
      </w:tr>
      <w:tr w:rsidR="00B35BB7" w:rsidTr="00CA2E98">
        <w:tc>
          <w:tcPr>
            <w:tcW w:w="12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043A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152A9C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2043A" w:rsidRDefault="00B35BB7" w:rsidP="00CA2E98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Pr="00EE60E0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B35BB7" w:rsidTr="00CA2E98">
        <w:trPr>
          <w:trHeight w:val="640"/>
        </w:trPr>
        <w:tc>
          <w:tcPr>
            <w:tcW w:w="2769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901583">
              <w:rPr>
                <w:color w:val="000000"/>
                <w:sz w:val="18"/>
                <w:szCs w:val="18"/>
              </w:rPr>
              <w:t>Супру</w:t>
            </w:r>
            <w:proofErr w:type="gramStart"/>
            <w:r w:rsidRPr="00901583">
              <w:rPr>
                <w:color w:val="000000"/>
                <w:sz w:val="18"/>
                <w:szCs w:val="18"/>
              </w:rPr>
              <w:t>г</w:t>
            </w:r>
            <w:r w:rsidR="00C66853">
              <w:rPr>
                <w:color w:val="000000"/>
              </w:rPr>
              <w:t>(</w:t>
            </w:r>
            <w:proofErr w:type="gramEnd"/>
            <w:r w:rsidR="00C66853">
              <w:rPr>
                <w:color w:val="000000"/>
              </w:rPr>
              <w:t>а)</w:t>
            </w: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01583" w:rsidRDefault="00B35BB7" w:rsidP="00CA2E98">
            <w:pPr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1064B9" w:rsidRDefault="00B35BB7" w:rsidP="00CA2E98">
            <w:pPr>
              <w:autoSpaceDE w:val="0"/>
              <w:autoSpaceDN w:val="0"/>
              <w:adjustRightInd w:val="0"/>
              <w:ind w:left="6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66853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01583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Pr="001064B9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  <w:tr w:rsidR="00B35BB7" w:rsidTr="00CA2E98">
        <w:tc>
          <w:tcPr>
            <w:tcW w:w="2769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01583" w:rsidRDefault="00C66853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439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901583" w:rsidRDefault="00C66853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0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1064B9" w:rsidRDefault="00B35BB7" w:rsidP="00CA2E98">
            <w:pPr>
              <w:autoSpaceDE w:val="0"/>
              <w:autoSpaceDN w:val="0"/>
              <w:adjustRightInd w:val="0"/>
              <w:ind w:right="-57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Pr="001064B9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5BB7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B35BB7" w:rsidRPr="001064B9" w:rsidRDefault="00B35BB7" w:rsidP="00CA2E98">
            <w:pPr>
              <w:autoSpaceDE w:val="0"/>
              <w:autoSpaceDN w:val="0"/>
              <w:adjustRightInd w:val="0"/>
              <w:ind w:left="-57" w:right="-57"/>
              <w:jc w:val="center"/>
              <w:rPr>
                <w:i/>
                <w:color w:val="000000"/>
              </w:rPr>
            </w:pPr>
          </w:p>
        </w:tc>
      </w:tr>
    </w:tbl>
    <w:p w:rsidR="00B35BB7" w:rsidRDefault="00B35BB7" w:rsidP="00431529">
      <w:pPr>
        <w:jc w:val="both"/>
        <w:rPr>
          <w:sz w:val="26"/>
          <w:szCs w:val="26"/>
        </w:rPr>
      </w:pPr>
    </w:p>
    <w:sectPr w:rsidR="00B35BB7" w:rsidSect="00C66853">
      <w:pgSz w:w="16838" w:h="11906" w:orient="landscape" w:code="9"/>
      <w:pgMar w:top="170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92182"/>
    <w:multiLevelType w:val="hybridMultilevel"/>
    <w:tmpl w:val="A9DE276C"/>
    <w:lvl w:ilvl="0" w:tplc="08144B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212B6E"/>
    <w:multiLevelType w:val="hybridMultilevel"/>
    <w:tmpl w:val="836E717A"/>
    <w:lvl w:ilvl="0" w:tplc="279CF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A87961"/>
    <w:multiLevelType w:val="hybridMultilevel"/>
    <w:tmpl w:val="836E717A"/>
    <w:lvl w:ilvl="0" w:tplc="279CF5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7A4A"/>
    <w:rsid w:val="00045EA0"/>
    <w:rsid w:val="000807B1"/>
    <w:rsid w:val="000E33A5"/>
    <w:rsid w:val="000F5DC0"/>
    <w:rsid w:val="00102BEB"/>
    <w:rsid w:val="00104A85"/>
    <w:rsid w:val="00133462"/>
    <w:rsid w:val="001851A5"/>
    <w:rsid w:val="001F4ADC"/>
    <w:rsid w:val="001F61E6"/>
    <w:rsid w:val="002072DF"/>
    <w:rsid w:val="002133B4"/>
    <w:rsid w:val="002875D0"/>
    <w:rsid w:val="0029028E"/>
    <w:rsid w:val="002C1CA1"/>
    <w:rsid w:val="00316484"/>
    <w:rsid w:val="00351A6C"/>
    <w:rsid w:val="003564C4"/>
    <w:rsid w:val="00423A58"/>
    <w:rsid w:val="00431529"/>
    <w:rsid w:val="004447EC"/>
    <w:rsid w:val="0051444B"/>
    <w:rsid w:val="0057279E"/>
    <w:rsid w:val="00576A10"/>
    <w:rsid w:val="00580DBF"/>
    <w:rsid w:val="005976C9"/>
    <w:rsid w:val="005D521C"/>
    <w:rsid w:val="005D7A4A"/>
    <w:rsid w:val="005F7046"/>
    <w:rsid w:val="00676BF5"/>
    <w:rsid w:val="00687DCE"/>
    <w:rsid w:val="006A05F8"/>
    <w:rsid w:val="006B0AE9"/>
    <w:rsid w:val="006E4068"/>
    <w:rsid w:val="006E65FE"/>
    <w:rsid w:val="0070376D"/>
    <w:rsid w:val="007156BC"/>
    <w:rsid w:val="007846BD"/>
    <w:rsid w:val="007B3CC3"/>
    <w:rsid w:val="00804B46"/>
    <w:rsid w:val="008A71F7"/>
    <w:rsid w:val="008B4F36"/>
    <w:rsid w:val="009034E6"/>
    <w:rsid w:val="0096366A"/>
    <w:rsid w:val="0098450C"/>
    <w:rsid w:val="009B4C11"/>
    <w:rsid w:val="009C4A3D"/>
    <w:rsid w:val="00A00951"/>
    <w:rsid w:val="00A23457"/>
    <w:rsid w:val="00A44DD5"/>
    <w:rsid w:val="00A96143"/>
    <w:rsid w:val="00AB4A6A"/>
    <w:rsid w:val="00AC5459"/>
    <w:rsid w:val="00AD03AB"/>
    <w:rsid w:val="00AF40CE"/>
    <w:rsid w:val="00B05859"/>
    <w:rsid w:val="00B155B9"/>
    <w:rsid w:val="00B34C7D"/>
    <w:rsid w:val="00B35BB7"/>
    <w:rsid w:val="00C66853"/>
    <w:rsid w:val="00C95473"/>
    <w:rsid w:val="00CA4BFA"/>
    <w:rsid w:val="00CC7802"/>
    <w:rsid w:val="00DB5E24"/>
    <w:rsid w:val="00F32775"/>
    <w:rsid w:val="00F61DC3"/>
    <w:rsid w:val="00F8766D"/>
    <w:rsid w:val="00F9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A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5E2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7A4A"/>
    <w:pPr>
      <w:tabs>
        <w:tab w:val="center" w:pos="4153"/>
        <w:tab w:val="right" w:pos="8306"/>
      </w:tabs>
    </w:pPr>
    <w:rPr>
      <w:sz w:val="26"/>
    </w:rPr>
  </w:style>
  <w:style w:type="character" w:customStyle="1" w:styleId="a4">
    <w:name w:val="Верхний колонтитул Знак"/>
    <w:basedOn w:val="a0"/>
    <w:link w:val="a3"/>
    <w:rsid w:val="005D7A4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5D7A4A"/>
    <w:pPr>
      <w:ind w:left="720"/>
      <w:contextualSpacing/>
    </w:pPr>
  </w:style>
  <w:style w:type="paragraph" w:styleId="a6">
    <w:name w:val="Body Text Indent"/>
    <w:basedOn w:val="a"/>
    <w:link w:val="a7"/>
    <w:rsid w:val="00F32775"/>
    <w:pPr>
      <w:ind w:firstLine="708"/>
      <w:jc w:val="both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F3277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F32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315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1529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DB5E2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5E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B5E2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Title">
    <w:name w:val="ConsPlusTitle"/>
    <w:uiPriority w:val="99"/>
    <w:rsid w:val="00DB5E2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b">
    <w:name w:val="Гипертекстовая ссылка"/>
    <w:uiPriority w:val="99"/>
    <w:rsid w:val="00DB5E24"/>
    <w:rPr>
      <w:rFonts w:cs="Times New Roman"/>
      <w:color w:val="106BBE"/>
    </w:rPr>
  </w:style>
  <w:style w:type="paragraph" w:customStyle="1" w:styleId="ac">
    <w:name w:val="Прижатый влево"/>
    <w:basedOn w:val="a"/>
    <w:next w:val="a"/>
    <w:uiPriority w:val="99"/>
    <w:rsid w:val="00DB5E24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B0188AABC2B3D98DF780D7CB7D2825D292E4936EA1634EF1530BEEC3t977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2941F7A820A396F7C5CB559DC51B8F147F4E8139A80C63D0CCF31A16F05E97BD464238E0FFF8FD9BFAA3D1S35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DB0188AABC2B3D98DF780D7CB7D2825D292EF906DA5634EF1530BEEC3t977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DB0188AABC2B3D98DF780D7CB7D2825D292E4936EA1634EF1530BEEC3t977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DB0188AABC2B3D98DF780D7CB7D2825D292EF906DA5634EF1530BEEC3t977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68B50-85E3-4A83-B294-205BBB314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7</Pages>
  <Words>1860</Words>
  <Characters>10605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User</cp:lastModifiedBy>
  <cp:revision>22</cp:revision>
  <cp:lastPrinted>2018-05-11T09:14:00Z</cp:lastPrinted>
  <dcterms:created xsi:type="dcterms:W3CDTF">2017-11-15T11:53:00Z</dcterms:created>
  <dcterms:modified xsi:type="dcterms:W3CDTF">2018-05-17T05:44:00Z</dcterms:modified>
</cp:coreProperties>
</file>